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67" w:rsidRPr="00863067" w:rsidRDefault="00863067">
      <w:pPr>
        <w:rPr>
          <w:rFonts w:ascii="Open Sans" w:hAnsi="Open Sans" w:cs="Open Sans"/>
          <w:b/>
          <w:sz w:val="28"/>
        </w:rPr>
      </w:pPr>
      <w:bookmarkStart w:id="0" w:name="_GoBack"/>
      <w:bookmarkEnd w:id="0"/>
    </w:p>
    <w:p w:rsidR="00863067" w:rsidRPr="00863067" w:rsidRDefault="00863067">
      <w:pPr>
        <w:rPr>
          <w:rFonts w:ascii="Open Sans" w:hAnsi="Open Sans" w:cs="Open Sans"/>
          <w:b/>
          <w:sz w:val="28"/>
        </w:rPr>
      </w:pPr>
      <w:r w:rsidRPr="00863067">
        <w:rPr>
          <w:rFonts w:ascii="Open Sans" w:hAnsi="Open Sans" w:cs="Open Sans"/>
          <w:b/>
          <w:sz w:val="28"/>
        </w:rPr>
        <w:t>Summary Document of Representations</w:t>
      </w:r>
      <w:r>
        <w:rPr>
          <w:rFonts w:ascii="Open Sans" w:hAnsi="Open Sans" w:cs="Open Sans"/>
          <w:b/>
          <w:sz w:val="28"/>
        </w:rPr>
        <w:t>:</w:t>
      </w:r>
    </w:p>
    <w:p w:rsidR="00863067" w:rsidRDefault="00863067">
      <w:r w:rsidRPr="00863067">
        <w:rPr>
          <w:rFonts w:ascii="Open Sans" w:hAnsi="Open Sans" w:cs="Open Sans"/>
          <w:sz w:val="24"/>
        </w:rPr>
        <w:t xml:space="preserve">This Document provides a summary of </w:t>
      </w:r>
      <w:r>
        <w:rPr>
          <w:rFonts w:ascii="Open Sans" w:hAnsi="Open Sans" w:cs="Open Sans"/>
          <w:sz w:val="24"/>
        </w:rPr>
        <w:t>representations received during the Regulation 16</w:t>
      </w:r>
      <w:r w:rsidRPr="00863067">
        <w:rPr>
          <w:rFonts w:ascii="Open Sans" w:hAnsi="Open Sans" w:cs="Open Sans"/>
          <w:sz w:val="24"/>
        </w:rPr>
        <w:t xml:space="preserve"> </w:t>
      </w:r>
      <w:r>
        <w:rPr>
          <w:rFonts w:ascii="Open Sans" w:hAnsi="Open Sans" w:cs="Open Sans"/>
          <w:sz w:val="24"/>
        </w:rPr>
        <w:t xml:space="preserve">consultation on the </w:t>
      </w:r>
      <w:r w:rsidR="003410EA">
        <w:rPr>
          <w:rFonts w:ascii="Open Sans" w:hAnsi="Open Sans" w:cs="Open Sans"/>
          <w:sz w:val="24"/>
        </w:rPr>
        <w:t>Much Hadham</w:t>
      </w:r>
      <w:r>
        <w:rPr>
          <w:rFonts w:ascii="Open Sans" w:hAnsi="Open Sans" w:cs="Open Sans"/>
          <w:sz w:val="24"/>
        </w:rPr>
        <w:t xml:space="preserve"> Neighbourhood </w:t>
      </w:r>
      <w:r w:rsidR="00A841FC">
        <w:rPr>
          <w:rFonts w:ascii="Open Sans" w:hAnsi="Open Sans" w:cs="Open Sans"/>
          <w:sz w:val="24"/>
        </w:rPr>
        <w:t xml:space="preserve">Development </w:t>
      </w:r>
      <w:r>
        <w:rPr>
          <w:rFonts w:ascii="Open Sans" w:hAnsi="Open Sans" w:cs="Open Sans"/>
          <w:sz w:val="24"/>
        </w:rPr>
        <w:t>P</w:t>
      </w:r>
      <w:r w:rsidR="00A841FC">
        <w:rPr>
          <w:rFonts w:ascii="Open Sans" w:hAnsi="Open Sans" w:cs="Open Sans"/>
          <w:sz w:val="24"/>
        </w:rPr>
        <w:t>l</w:t>
      </w:r>
      <w:r w:rsidR="00957402">
        <w:rPr>
          <w:rFonts w:ascii="Open Sans" w:hAnsi="Open Sans" w:cs="Open Sans"/>
          <w:sz w:val="24"/>
        </w:rPr>
        <w:t>an</w:t>
      </w:r>
      <w:r>
        <w:rPr>
          <w:rFonts w:ascii="Open Sans" w:hAnsi="Open Sans" w:cs="Open Sans"/>
          <w:sz w:val="24"/>
        </w:rPr>
        <w:t>.</w:t>
      </w:r>
      <w:r w:rsidR="00ED5BF3">
        <w:rPr>
          <w:rFonts w:ascii="Open Sans" w:hAnsi="Open Sans" w:cs="Open Sans"/>
          <w:sz w:val="24"/>
        </w:rPr>
        <w:t xml:space="preserve"> All comments received during the consultation were sent to the Independent Examiner in their entirety.</w:t>
      </w:r>
    </w:p>
    <w:p w:rsidR="00863067" w:rsidRDefault="00863067"/>
    <w:tbl>
      <w:tblPr>
        <w:tblStyle w:val="TableGrid"/>
        <w:tblW w:w="15276" w:type="dxa"/>
        <w:tblLayout w:type="fixed"/>
        <w:tblLook w:val="04A0" w:firstRow="1" w:lastRow="0" w:firstColumn="1" w:lastColumn="0" w:noHBand="0" w:noVBand="1"/>
        <w:tblCaption w:val="Table of responses to the Much Hadham Regulation 16 consultation "/>
        <w:tblDescription w:val="A summary of each of the responses to the Much Hadham Neighbourhood PlanRegulation 16 consultation. "/>
      </w:tblPr>
      <w:tblGrid>
        <w:gridCol w:w="2376"/>
        <w:gridCol w:w="12900"/>
      </w:tblGrid>
      <w:tr w:rsidR="002A6AB0" w:rsidTr="00F70039">
        <w:trPr>
          <w:trHeight w:val="699"/>
          <w:tblHeader/>
        </w:trPr>
        <w:tc>
          <w:tcPr>
            <w:tcW w:w="2376" w:type="dxa"/>
            <w:vAlign w:val="center"/>
          </w:tcPr>
          <w:p w:rsidR="002A6AB0" w:rsidRPr="001758AB" w:rsidRDefault="002A6AB0" w:rsidP="00176570">
            <w:pPr>
              <w:rPr>
                <w:rFonts w:ascii="Open Sans" w:hAnsi="Open Sans" w:cs="Open Sans"/>
                <w:b/>
                <w:sz w:val="28"/>
                <w:szCs w:val="28"/>
              </w:rPr>
            </w:pPr>
            <w:r w:rsidRPr="001758AB">
              <w:rPr>
                <w:rFonts w:ascii="Open Sans" w:hAnsi="Open Sans" w:cs="Open Sans"/>
                <w:b/>
                <w:sz w:val="28"/>
                <w:szCs w:val="28"/>
              </w:rPr>
              <w:t>Organisation</w:t>
            </w:r>
          </w:p>
        </w:tc>
        <w:tc>
          <w:tcPr>
            <w:tcW w:w="12900" w:type="dxa"/>
            <w:vAlign w:val="center"/>
          </w:tcPr>
          <w:p w:rsidR="002A6AB0" w:rsidRPr="001758AB" w:rsidRDefault="002A6AB0" w:rsidP="00176570">
            <w:pPr>
              <w:rPr>
                <w:rFonts w:ascii="Open Sans" w:hAnsi="Open Sans" w:cs="Open Sans"/>
                <w:b/>
                <w:sz w:val="28"/>
                <w:szCs w:val="28"/>
              </w:rPr>
            </w:pPr>
            <w:r w:rsidRPr="001758AB">
              <w:rPr>
                <w:rFonts w:ascii="Open Sans" w:hAnsi="Open Sans" w:cs="Open Sans"/>
                <w:b/>
                <w:sz w:val="28"/>
                <w:szCs w:val="28"/>
              </w:rPr>
              <w:t>Summary of Comments</w:t>
            </w:r>
          </w:p>
        </w:tc>
      </w:tr>
      <w:tr w:rsidR="002A6AB0" w:rsidTr="00F70039">
        <w:trPr>
          <w:trHeight w:val="557"/>
        </w:trPr>
        <w:tc>
          <w:tcPr>
            <w:tcW w:w="2376" w:type="dxa"/>
          </w:tcPr>
          <w:p w:rsidR="00AE2ECD" w:rsidRDefault="00AE2ECD" w:rsidP="000907B0">
            <w:pPr>
              <w:rPr>
                <w:rFonts w:ascii="Open Sans" w:hAnsi="Open Sans" w:cs="Open Sans"/>
                <w:sz w:val="24"/>
                <w:szCs w:val="28"/>
              </w:rPr>
            </w:pPr>
            <w:r w:rsidRPr="00AE2ECD">
              <w:rPr>
                <w:rFonts w:ascii="Open Sans" w:hAnsi="Open Sans" w:cs="Open Sans"/>
                <w:sz w:val="24"/>
                <w:szCs w:val="28"/>
              </w:rPr>
              <w:t>MH-001</w:t>
            </w:r>
          </w:p>
          <w:p w:rsidR="002A6AB0" w:rsidRDefault="00AE2ECD" w:rsidP="000907B0">
            <w:pPr>
              <w:rPr>
                <w:rFonts w:ascii="Open Sans" w:hAnsi="Open Sans" w:cs="Open Sans"/>
                <w:sz w:val="24"/>
                <w:szCs w:val="28"/>
              </w:rPr>
            </w:pPr>
            <w:r w:rsidRPr="00AE2ECD">
              <w:rPr>
                <w:rFonts w:ascii="Open Sans" w:hAnsi="Open Sans" w:cs="Open Sans"/>
                <w:sz w:val="24"/>
                <w:szCs w:val="28"/>
              </w:rPr>
              <w:t>C Clayton</w:t>
            </w:r>
          </w:p>
        </w:tc>
        <w:tc>
          <w:tcPr>
            <w:tcW w:w="12900" w:type="dxa"/>
            <w:vAlign w:val="center"/>
          </w:tcPr>
          <w:p w:rsidR="00EE0798" w:rsidRDefault="00AE2ECD" w:rsidP="00FF46E5">
            <w:pPr>
              <w:rPr>
                <w:rFonts w:ascii="Open Sans" w:hAnsi="Open Sans" w:cs="Open Sans"/>
                <w:color w:val="000000"/>
                <w:sz w:val="24"/>
              </w:rPr>
            </w:pPr>
            <w:r w:rsidRPr="00AE2ECD">
              <w:rPr>
                <w:rFonts w:ascii="Open Sans" w:hAnsi="Open Sans" w:cs="Open Sans"/>
                <w:color w:val="000000"/>
                <w:sz w:val="24"/>
              </w:rPr>
              <w:t>We are objecting to the proposal, to include the nominated Bull Inn site X2 for future housing development, for the reasons indicated below:</w:t>
            </w:r>
          </w:p>
          <w:p w:rsidR="00AE2ECD" w:rsidRDefault="00AE2ECD" w:rsidP="00FF46E5">
            <w:pPr>
              <w:rPr>
                <w:rFonts w:ascii="Open Sans" w:hAnsi="Open Sans" w:cs="Open Sans"/>
                <w:color w:val="000000"/>
                <w:sz w:val="24"/>
              </w:rPr>
            </w:pPr>
          </w:p>
          <w:p w:rsidR="00AE2ECD" w:rsidRDefault="00AE2ECD" w:rsidP="00FF46E5">
            <w:pPr>
              <w:rPr>
                <w:rFonts w:ascii="Open Sans" w:hAnsi="Open Sans" w:cs="Open Sans"/>
                <w:color w:val="000000"/>
                <w:sz w:val="24"/>
              </w:rPr>
            </w:pPr>
            <w:r w:rsidRPr="00AE2ECD">
              <w:rPr>
                <w:rFonts w:ascii="Open Sans" w:hAnsi="Open Sans" w:cs="Open Sans"/>
                <w:color w:val="000000"/>
                <w:sz w:val="24"/>
                <w:u w:val="single"/>
              </w:rPr>
              <w:t>Bull Inn survival</w:t>
            </w:r>
            <w:r>
              <w:rPr>
                <w:rFonts w:ascii="Open Sans" w:hAnsi="Open Sans" w:cs="Open Sans"/>
                <w:color w:val="000000"/>
                <w:sz w:val="24"/>
                <w:u w:val="single"/>
              </w:rPr>
              <w:t>.</w:t>
            </w:r>
            <w:r>
              <w:rPr>
                <w:rFonts w:ascii="Open Sans" w:hAnsi="Open Sans" w:cs="Open Sans"/>
                <w:color w:val="000000"/>
                <w:sz w:val="24"/>
              </w:rPr>
              <w:t xml:space="preserve"> </w:t>
            </w:r>
            <w:r w:rsidRPr="00AE2ECD">
              <w:rPr>
                <w:rFonts w:ascii="Open Sans" w:hAnsi="Open Sans" w:cs="Open Sans"/>
                <w:color w:val="000000"/>
                <w:sz w:val="24"/>
              </w:rPr>
              <w:t>92% of the sample of the Much Hadham residents consulted want the Bull Inn protected as a valued community asset. If housing development is allowed in the space beyond the restricted pub garden it will significantly reduce future revenue. Practically speaking; how can the Pub survive if a twin track road is driven through its existing limited car parking space and through its recently more limited garden space? The result would be a small confined area for outside dining and refreshment.</w:t>
            </w:r>
          </w:p>
          <w:p w:rsidR="00AE2ECD" w:rsidRDefault="00AE2ECD" w:rsidP="00FF46E5">
            <w:pPr>
              <w:rPr>
                <w:rFonts w:ascii="Open Sans" w:hAnsi="Open Sans" w:cs="Open Sans"/>
                <w:color w:val="000000"/>
                <w:sz w:val="24"/>
              </w:rPr>
            </w:pPr>
          </w:p>
          <w:p w:rsidR="00AE2ECD" w:rsidRDefault="00AE2ECD" w:rsidP="00FF46E5">
            <w:pPr>
              <w:rPr>
                <w:rFonts w:ascii="Open Sans" w:hAnsi="Open Sans" w:cs="Open Sans"/>
                <w:color w:val="000000"/>
                <w:sz w:val="24"/>
              </w:rPr>
            </w:pPr>
            <w:r w:rsidRPr="00AE2ECD">
              <w:rPr>
                <w:rFonts w:ascii="Open Sans" w:hAnsi="Open Sans" w:cs="Open Sans"/>
                <w:color w:val="000000"/>
                <w:sz w:val="24"/>
                <w:u w:val="single"/>
              </w:rPr>
              <w:t>Heritage Setting.</w:t>
            </w:r>
            <w:r w:rsidRPr="00AE2ECD">
              <w:rPr>
                <w:rFonts w:ascii="Open Sans" w:hAnsi="Open Sans" w:cs="Open Sans"/>
                <w:color w:val="000000"/>
                <w:sz w:val="24"/>
              </w:rPr>
              <w:t xml:space="preserve"> The Inn and Garden area has existed for centuries. The surrounding properties are all listed and in the immediate proximity go back to the late medieval period. The garden is a very pleasant place for Much Hadham residents and tourists to visit. This significant heritage setting would be spoilt and lost forever.</w:t>
            </w:r>
          </w:p>
          <w:p w:rsidR="00AE2ECD" w:rsidRDefault="00AE2ECD" w:rsidP="00FF46E5">
            <w:pPr>
              <w:rPr>
                <w:rFonts w:ascii="Open Sans" w:hAnsi="Open Sans" w:cs="Open Sans"/>
                <w:color w:val="000000"/>
                <w:sz w:val="24"/>
              </w:rPr>
            </w:pPr>
          </w:p>
          <w:p w:rsidR="00AE2ECD" w:rsidRDefault="00AE2ECD" w:rsidP="00FF46E5">
            <w:pPr>
              <w:rPr>
                <w:rFonts w:ascii="Open Sans" w:hAnsi="Open Sans" w:cs="Open Sans"/>
                <w:color w:val="000000"/>
                <w:sz w:val="24"/>
              </w:rPr>
            </w:pPr>
            <w:r w:rsidRPr="00AE2ECD">
              <w:rPr>
                <w:rFonts w:ascii="Open Sans" w:hAnsi="Open Sans" w:cs="Open Sans"/>
                <w:color w:val="000000"/>
                <w:sz w:val="24"/>
                <w:u w:val="single"/>
              </w:rPr>
              <w:t>Attractive Views</w:t>
            </w:r>
            <w:r>
              <w:rPr>
                <w:rFonts w:ascii="Open Sans" w:hAnsi="Open Sans" w:cs="Open Sans"/>
                <w:color w:val="000000"/>
                <w:sz w:val="24"/>
              </w:rPr>
              <w:t xml:space="preserve">. </w:t>
            </w:r>
            <w:r w:rsidRPr="00AE2ECD">
              <w:rPr>
                <w:rFonts w:ascii="Open Sans" w:hAnsi="Open Sans" w:cs="Open Sans"/>
                <w:color w:val="000000"/>
                <w:sz w:val="24"/>
              </w:rPr>
              <w:t>Within the rising pub garden setting there are fine views on all sides of Trees and fields beyond the southerly and western borders of the open grass area. The rear of the roofs of the listed buildings to the south and east and north and east are pleasing to the eye. The view from the road through the parking area to the garden, open grassland and trees and rising fields beyond captures a pleasing and rare view of the westerly aspect from the High Street. The views from within the garden and from the entrance would be lost.</w:t>
            </w:r>
          </w:p>
          <w:p w:rsidR="00AE2ECD" w:rsidRDefault="00AE2ECD" w:rsidP="00FF46E5">
            <w:pPr>
              <w:rPr>
                <w:rFonts w:ascii="Open Sans" w:hAnsi="Open Sans" w:cs="Open Sans"/>
                <w:color w:val="000000"/>
                <w:sz w:val="24"/>
              </w:rPr>
            </w:pPr>
          </w:p>
          <w:p w:rsidR="00AE2ECD" w:rsidRDefault="00AE2ECD" w:rsidP="00FF46E5">
            <w:pPr>
              <w:rPr>
                <w:rFonts w:ascii="Open Sans" w:hAnsi="Open Sans" w:cs="Open Sans"/>
                <w:color w:val="000000"/>
                <w:sz w:val="24"/>
              </w:rPr>
            </w:pPr>
            <w:r w:rsidRPr="00AE2ECD">
              <w:rPr>
                <w:rFonts w:ascii="Open Sans" w:hAnsi="Open Sans" w:cs="Open Sans"/>
                <w:color w:val="000000"/>
                <w:sz w:val="24"/>
                <w:u w:val="single"/>
              </w:rPr>
              <w:lastRenderedPageBreak/>
              <w:t>Ecology/Biodiversity.</w:t>
            </w:r>
            <w:r w:rsidRPr="00AE2ECD">
              <w:rPr>
                <w:rFonts w:ascii="Open Sans" w:hAnsi="Open Sans" w:cs="Open Sans"/>
                <w:color w:val="000000"/>
                <w:sz w:val="24"/>
              </w:rPr>
              <w:t xml:space="preserve"> The hatched area X2 has been largely undisturbed by human activity for decades. Its’ soil should be rich in microorganisms because it has been free of pesticides, herbicides, fungicides and artificial fertilizers. The grassland, hedgerow, trees and ancient steep embankment contains significant wildlife, a badger population has been established for decades if not centuries and other animals have been noticed. Our house and garden is joined to the Bull inn and garden and we are visited by newts, toads, hedgehogs and the badgers.  Surely these should be given the opportunity to be protected.</w:t>
            </w:r>
          </w:p>
          <w:p w:rsidR="00AE2ECD" w:rsidRDefault="00AE2ECD" w:rsidP="00FF46E5">
            <w:pPr>
              <w:rPr>
                <w:rFonts w:ascii="Open Sans" w:hAnsi="Open Sans" w:cs="Open Sans"/>
                <w:color w:val="000000"/>
                <w:sz w:val="24"/>
              </w:rPr>
            </w:pPr>
          </w:p>
          <w:p w:rsidR="00AE2ECD" w:rsidRPr="00AE2ECD" w:rsidRDefault="00AE2ECD" w:rsidP="00FF46E5">
            <w:pPr>
              <w:rPr>
                <w:rFonts w:ascii="Open Sans" w:hAnsi="Open Sans" w:cs="Open Sans"/>
                <w:color w:val="000000"/>
                <w:sz w:val="24"/>
                <w:u w:val="single"/>
              </w:rPr>
            </w:pPr>
            <w:r w:rsidRPr="00AE2ECD">
              <w:rPr>
                <w:rFonts w:ascii="Open Sans" w:hAnsi="Open Sans" w:cs="Open Sans"/>
                <w:color w:val="000000"/>
                <w:sz w:val="24"/>
                <w:u w:val="single"/>
              </w:rPr>
              <w:t>The Strategic Environment assessment by AECOM.:</w:t>
            </w:r>
          </w:p>
          <w:p w:rsidR="00AE2ECD" w:rsidRDefault="00AE2ECD" w:rsidP="00FF46E5">
            <w:pPr>
              <w:rPr>
                <w:rFonts w:ascii="Open Sans" w:hAnsi="Open Sans" w:cs="Open Sans"/>
                <w:color w:val="000000"/>
                <w:sz w:val="24"/>
              </w:rPr>
            </w:pPr>
          </w:p>
          <w:p w:rsidR="00AE2ECD" w:rsidRDefault="00AE2ECD" w:rsidP="00FF46E5">
            <w:pPr>
              <w:rPr>
                <w:rFonts w:ascii="Open Sans" w:hAnsi="Open Sans" w:cs="Open Sans"/>
                <w:color w:val="000000"/>
                <w:sz w:val="24"/>
              </w:rPr>
            </w:pPr>
            <w:r w:rsidRPr="00AE2ECD">
              <w:rPr>
                <w:rFonts w:ascii="Open Sans" w:hAnsi="Open Sans" w:cs="Open Sans"/>
                <w:b/>
                <w:color w:val="000000"/>
                <w:sz w:val="24"/>
              </w:rPr>
              <w:t>Biodiversity</w:t>
            </w:r>
            <w:r w:rsidRPr="00AE2ECD">
              <w:rPr>
                <w:rFonts w:ascii="Open Sans" w:hAnsi="Open Sans" w:cs="Open Sans"/>
                <w:color w:val="000000"/>
                <w:sz w:val="24"/>
              </w:rPr>
              <w:t>: No mention of the significant Badger Community therefore I doubt they walked the site and investigated properly. Their assessment of neutral effects on Biodiversity appears to be based on what? If you cover most of the site in concrete the effect must surely be negative</w:t>
            </w:r>
            <w:r>
              <w:rPr>
                <w:rFonts w:ascii="Open Sans" w:hAnsi="Open Sans" w:cs="Open Sans"/>
                <w:color w:val="000000"/>
                <w:sz w:val="24"/>
              </w:rPr>
              <w:t>.</w:t>
            </w:r>
          </w:p>
          <w:p w:rsidR="00AE2ECD" w:rsidRDefault="00AE2ECD" w:rsidP="00FF46E5">
            <w:pPr>
              <w:rPr>
                <w:rFonts w:ascii="Open Sans" w:hAnsi="Open Sans" w:cs="Open Sans"/>
                <w:color w:val="000000"/>
                <w:sz w:val="24"/>
              </w:rPr>
            </w:pPr>
          </w:p>
          <w:p w:rsidR="00AE2ECD" w:rsidRDefault="00AE2ECD" w:rsidP="00FF46E5">
            <w:pPr>
              <w:rPr>
                <w:rFonts w:ascii="Open Sans" w:hAnsi="Open Sans" w:cs="Open Sans"/>
                <w:color w:val="000000"/>
                <w:sz w:val="24"/>
              </w:rPr>
            </w:pPr>
            <w:r w:rsidRPr="00AE2ECD">
              <w:rPr>
                <w:rFonts w:ascii="Open Sans" w:hAnsi="Open Sans" w:cs="Open Sans"/>
                <w:b/>
                <w:color w:val="000000"/>
                <w:sz w:val="24"/>
              </w:rPr>
              <w:t>Climate Change:</w:t>
            </w:r>
            <w:r w:rsidRPr="00AE2ECD">
              <w:rPr>
                <w:rFonts w:ascii="Open Sans" w:hAnsi="Open Sans" w:cs="Open Sans"/>
                <w:color w:val="000000"/>
                <w:sz w:val="24"/>
              </w:rPr>
              <w:t xml:space="preserve"> AECOM claim the site is free of fluvial flood risk – neutral effects anticipated is surely incorrect because there is no mention of recent flooding to Bull Cottage, Campden cottage and I believe Bull Inn Cellar. The existing conserved grass area acts like a sponge mitigating flooding. To take this away is clearly a negative effect.</w:t>
            </w:r>
          </w:p>
          <w:p w:rsidR="00AE2ECD" w:rsidRDefault="00AE2ECD" w:rsidP="00FF46E5">
            <w:pPr>
              <w:rPr>
                <w:rFonts w:ascii="Open Sans" w:hAnsi="Open Sans" w:cs="Open Sans"/>
                <w:color w:val="000000"/>
                <w:sz w:val="24"/>
              </w:rPr>
            </w:pPr>
          </w:p>
          <w:p w:rsidR="00AE2ECD" w:rsidRDefault="00AE2ECD" w:rsidP="00FF46E5">
            <w:pPr>
              <w:rPr>
                <w:rFonts w:ascii="Open Sans" w:hAnsi="Open Sans" w:cs="Open Sans"/>
                <w:color w:val="000000"/>
                <w:sz w:val="24"/>
              </w:rPr>
            </w:pPr>
            <w:r w:rsidRPr="00AE2ECD">
              <w:rPr>
                <w:rFonts w:ascii="Open Sans" w:hAnsi="Open Sans" w:cs="Open Sans"/>
                <w:color w:val="000000"/>
                <w:sz w:val="24"/>
              </w:rPr>
              <w:t>The anticipated 6 bungalows, 18 parking places and all the associated roads covering the area will obviously increase flood risk to Bul</w:t>
            </w:r>
            <w:r>
              <w:rPr>
                <w:rFonts w:ascii="Open Sans" w:hAnsi="Open Sans" w:cs="Open Sans"/>
                <w:color w:val="000000"/>
                <w:sz w:val="24"/>
              </w:rPr>
              <w:t xml:space="preserve">l Cottage, </w:t>
            </w:r>
            <w:r w:rsidRPr="00AE2ECD">
              <w:rPr>
                <w:rFonts w:ascii="Open Sans" w:hAnsi="Open Sans" w:cs="Open Sans"/>
                <w:color w:val="000000"/>
                <w:sz w:val="24"/>
              </w:rPr>
              <w:t>Campden Cottage and The Bull Inn.</w:t>
            </w:r>
          </w:p>
          <w:p w:rsidR="00AE2ECD" w:rsidRDefault="00AE2ECD" w:rsidP="00FF46E5">
            <w:pPr>
              <w:rPr>
                <w:rFonts w:ascii="Open Sans" w:hAnsi="Open Sans" w:cs="Open Sans"/>
                <w:color w:val="000000"/>
                <w:sz w:val="24"/>
              </w:rPr>
            </w:pPr>
          </w:p>
          <w:p w:rsidR="00AE2ECD" w:rsidRDefault="00AE2ECD" w:rsidP="00FF46E5">
            <w:pPr>
              <w:rPr>
                <w:rFonts w:ascii="Open Sans" w:hAnsi="Open Sans" w:cs="Open Sans"/>
                <w:color w:val="000000"/>
                <w:sz w:val="24"/>
              </w:rPr>
            </w:pPr>
            <w:r w:rsidRPr="00AE2ECD">
              <w:rPr>
                <w:rFonts w:ascii="Open Sans" w:hAnsi="Open Sans" w:cs="Open Sans"/>
                <w:b/>
                <w:color w:val="000000"/>
                <w:sz w:val="24"/>
              </w:rPr>
              <w:t>Landscape</w:t>
            </w:r>
            <w:r w:rsidRPr="00AE2ECD">
              <w:rPr>
                <w:rFonts w:ascii="Open Sans" w:hAnsi="Open Sans" w:cs="Open Sans"/>
                <w:color w:val="000000"/>
                <w:sz w:val="24"/>
              </w:rPr>
              <w:t>:  AECOM report admits Development has potential for adverse effects.</w:t>
            </w:r>
          </w:p>
          <w:p w:rsidR="00AE2ECD" w:rsidRDefault="00AE2ECD" w:rsidP="00FF46E5">
            <w:pPr>
              <w:rPr>
                <w:rFonts w:ascii="Open Sans" w:hAnsi="Open Sans" w:cs="Open Sans"/>
                <w:color w:val="000000"/>
                <w:sz w:val="24"/>
              </w:rPr>
            </w:pPr>
          </w:p>
          <w:p w:rsidR="00AE2ECD" w:rsidRDefault="00AE2ECD" w:rsidP="00FF46E5">
            <w:pPr>
              <w:rPr>
                <w:rFonts w:ascii="Open Sans" w:hAnsi="Open Sans" w:cs="Open Sans"/>
                <w:color w:val="000000"/>
                <w:sz w:val="24"/>
              </w:rPr>
            </w:pPr>
            <w:r w:rsidRPr="00AE2ECD">
              <w:rPr>
                <w:rFonts w:ascii="Open Sans" w:hAnsi="Open Sans" w:cs="Open Sans"/>
                <w:b/>
                <w:color w:val="000000"/>
                <w:sz w:val="24"/>
              </w:rPr>
              <w:t>Historic Environment</w:t>
            </w:r>
            <w:r w:rsidRPr="00AE2ECD">
              <w:rPr>
                <w:rFonts w:ascii="Open Sans" w:hAnsi="Open Sans" w:cs="Open Sans"/>
                <w:color w:val="000000"/>
                <w:sz w:val="24"/>
                <w:u w:val="single"/>
              </w:rPr>
              <w:t>:</w:t>
            </w:r>
            <w:r w:rsidRPr="00AE2ECD">
              <w:rPr>
                <w:rFonts w:ascii="Open Sans" w:hAnsi="Open Sans" w:cs="Open Sans"/>
                <w:color w:val="000000"/>
                <w:sz w:val="24"/>
              </w:rPr>
              <w:t xml:space="preserve"> AECOM mentions potential adverse effects to Much Hadham Hall and its setting and mentions adverse effects to 3 nearby 2 star plus buildings. Also mentions adverse effects to listed buildings nearby, the adjacent Bull Inn and Vine Cottage, but does not Mention Bull Cottage</w:t>
            </w:r>
            <w:r>
              <w:rPr>
                <w:rFonts w:ascii="Open Sans" w:hAnsi="Open Sans" w:cs="Open Sans"/>
                <w:color w:val="000000"/>
                <w:sz w:val="24"/>
              </w:rPr>
              <w:t xml:space="preserve"> </w:t>
            </w:r>
            <w:r w:rsidRPr="00AE2ECD">
              <w:rPr>
                <w:rFonts w:ascii="Open Sans" w:hAnsi="Open Sans" w:cs="Open Sans"/>
                <w:color w:val="000000"/>
                <w:sz w:val="24"/>
              </w:rPr>
              <w:t>or Campden Cottage anywhere in their report. Both are also grade 2 listed and are joined onto the Bull inn building and garden. Both cottages would be very sensitive to effects from the proposed new building and yet their existence is not known by AECOM</w:t>
            </w:r>
            <w:r>
              <w:rPr>
                <w:rFonts w:ascii="Open Sans" w:hAnsi="Open Sans" w:cs="Open Sans"/>
                <w:color w:val="000000"/>
                <w:sz w:val="24"/>
              </w:rPr>
              <w:t>.</w:t>
            </w:r>
          </w:p>
          <w:p w:rsidR="00AE2ECD" w:rsidRDefault="00AE2ECD" w:rsidP="00FF46E5">
            <w:pPr>
              <w:rPr>
                <w:rFonts w:ascii="Open Sans" w:hAnsi="Open Sans" w:cs="Open Sans"/>
                <w:color w:val="000000"/>
                <w:sz w:val="24"/>
              </w:rPr>
            </w:pPr>
            <w:r w:rsidRPr="00AE2ECD">
              <w:rPr>
                <w:rFonts w:ascii="Open Sans" w:hAnsi="Open Sans" w:cs="Open Sans"/>
                <w:color w:val="000000"/>
                <w:sz w:val="24"/>
              </w:rPr>
              <w:lastRenderedPageBreak/>
              <w:t>It is interesting to note that the Authors of this AECOM report and the Authors of an earlier Punch Inn commissioned report clearly don’t recognise the existence of these cottages. Perhaps they both researched the same deficient database.</w:t>
            </w:r>
          </w:p>
          <w:p w:rsidR="00AE2ECD" w:rsidRDefault="00AE2ECD" w:rsidP="00FF46E5">
            <w:pPr>
              <w:rPr>
                <w:rFonts w:ascii="Open Sans" w:hAnsi="Open Sans" w:cs="Open Sans"/>
                <w:color w:val="000000"/>
                <w:sz w:val="24"/>
              </w:rPr>
            </w:pPr>
          </w:p>
          <w:p w:rsidR="00AE2ECD" w:rsidRPr="000907B0" w:rsidRDefault="00AE2ECD" w:rsidP="00FF46E5">
            <w:pPr>
              <w:rPr>
                <w:rFonts w:ascii="Open Sans" w:hAnsi="Open Sans" w:cs="Open Sans"/>
                <w:color w:val="000000"/>
                <w:sz w:val="24"/>
              </w:rPr>
            </w:pPr>
            <w:r>
              <w:rPr>
                <w:rFonts w:ascii="Open Sans" w:hAnsi="Open Sans" w:cs="Open Sans"/>
                <w:b/>
                <w:color w:val="000000"/>
                <w:sz w:val="24"/>
              </w:rPr>
              <w:t>Much Hadham conservation Area:</w:t>
            </w:r>
            <w:r w:rsidRPr="00AE2ECD">
              <w:rPr>
                <w:rFonts w:ascii="Open Sans" w:hAnsi="Open Sans" w:cs="Open Sans"/>
                <w:color w:val="000000"/>
                <w:sz w:val="24"/>
              </w:rPr>
              <w:t xml:space="preserve"> The AECOM report does mention adverse effects to the Much Hadham conservation area; saying the site’s openness plays an important part preserving the significance of Much Had</w:t>
            </w:r>
            <w:r w:rsidR="000F6093">
              <w:rPr>
                <w:rFonts w:ascii="Open Sans" w:hAnsi="Open Sans" w:cs="Open Sans"/>
                <w:color w:val="000000"/>
                <w:sz w:val="24"/>
              </w:rPr>
              <w:t>h</w:t>
            </w:r>
            <w:r w:rsidRPr="00AE2ECD">
              <w:rPr>
                <w:rFonts w:ascii="Open Sans" w:hAnsi="Open Sans" w:cs="Open Sans"/>
                <w:color w:val="000000"/>
                <w:sz w:val="24"/>
              </w:rPr>
              <w:t>am</w:t>
            </w:r>
            <w:r w:rsidR="000F6093">
              <w:rPr>
                <w:rFonts w:ascii="Open Sans" w:hAnsi="Open Sans" w:cs="Open Sans"/>
                <w:color w:val="000000"/>
                <w:sz w:val="24"/>
              </w:rPr>
              <w:t>’s</w:t>
            </w:r>
            <w:r w:rsidRPr="00AE2ECD">
              <w:rPr>
                <w:rFonts w:ascii="Open Sans" w:hAnsi="Open Sans" w:cs="Open Sans"/>
                <w:color w:val="000000"/>
                <w:sz w:val="24"/>
              </w:rPr>
              <w:t xml:space="preserve"> buildings within the settlement area of the high street.  </w:t>
            </w:r>
          </w:p>
        </w:tc>
      </w:tr>
      <w:tr w:rsidR="0019099D" w:rsidTr="00F70039">
        <w:trPr>
          <w:trHeight w:val="557"/>
        </w:trPr>
        <w:tc>
          <w:tcPr>
            <w:tcW w:w="2376" w:type="dxa"/>
          </w:tcPr>
          <w:p w:rsidR="00AE2ECD" w:rsidRDefault="00AE2ECD" w:rsidP="000907B0">
            <w:pPr>
              <w:rPr>
                <w:rFonts w:ascii="Open Sans" w:hAnsi="Open Sans" w:cs="Open Sans"/>
                <w:sz w:val="24"/>
                <w:szCs w:val="28"/>
              </w:rPr>
            </w:pPr>
            <w:r w:rsidRPr="00AE2ECD">
              <w:rPr>
                <w:rFonts w:ascii="Open Sans" w:hAnsi="Open Sans" w:cs="Open Sans"/>
                <w:sz w:val="24"/>
                <w:szCs w:val="28"/>
              </w:rPr>
              <w:lastRenderedPageBreak/>
              <w:t xml:space="preserve">MH-002 </w:t>
            </w:r>
          </w:p>
          <w:p w:rsidR="0019099D" w:rsidRPr="00A841FC" w:rsidRDefault="00AE2ECD" w:rsidP="000907B0">
            <w:pPr>
              <w:rPr>
                <w:rFonts w:ascii="Open Sans" w:hAnsi="Open Sans" w:cs="Open Sans"/>
                <w:sz w:val="24"/>
                <w:szCs w:val="28"/>
              </w:rPr>
            </w:pPr>
            <w:r w:rsidRPr="00AE2ECD">
              <w:rPr>
                <w:rFonts w:ascii="Open Sans" w:hAnsi="Open Sans" w:cs="Open Sans"/>
                <w:sz w:val="24"/>
                <w:szCs w:val="28"/>
              </w:rPr>
              <w:t>L Ghijben</w:t>
            </w:r>
          </w:p>
        </w:tc>
        <w:tc>
          <w:tcPr>
            <w:tcW w:w="12900" w:type="dxa"/>
            <w:vAlign w:val="center"/>
          </w:tcPr>
          <w:p w:rsidR="00AE2ECD" w:rsidRPr="00AE2ECD" w:rsidRDefault="00AE2ECD" w:rsidP="00AE2ECD">
            <w:pPr>
              <w:rPr>
                <w:rFonts w:ascii="Open Sans" w:hAnsi="Open Sans" w:cs="Open Sans"/>
                <w:sz w:val="24"/>
                <w:szCs w:val="28"/>
              </w:rPr>
            </w:pPr>
            <w:r w:rsidRPr="00AE2ECD">
              <w:rPr>
                <w:rFonts w:ascii="Open Sans" w:hAnsi="Open Sans" w:cs="Open Sans"/>
                <w:sz w:val="24"/>
                <w:szCs w:val="28"/>
              </w:rPr>
              <w:t xml:space="preserve">I am a longstanding resident of Much Hadham. I strongly object to </w:t>
            </w:r>
            <w:r w:rsidR="000F6093">
              <w:rPr>
                <w:rFonts w:ascii="Open Sans" w:hAnsi="Open Sans" w:cs="Open Sans"/>
                <w:sz w:val="24"/>
                <w:szCs w:val="28"/>
              </w:rPr>
              <w:t>“</w:t>
            </w:r>
            <w:r w:rsidRPr="00AE2ECD">
              <w:rPr>
                <w:rFonts w:ascii="Open Sans" w:hAnsi="Open Sans" w:cs="Open Sans"/>
                <w:sz w:val="24"/>
                <w:szCs w:val="28"/>
              </w:rPr>
              <w:t>policy MH H5: Land at Hopleys</w:t>
            </w:r>
            <w:r w:rsidR="000F6093">
              <w:rPr>
                <w:rFonts w:ascii="Open Sans" w:hAnsi="Open Sans" w:cs="Open Sans"/>
                <w:sz w:val="24"/>
                <w:szCs w:val="28"/>
              </w:rPr>
              <w:t>”</w:t>
            </w:r>
            <w:r w:rsidRPr="00AE2ECD">
              <w:rPr>
                <w:rFonts w:ascii="Open Sans" w:hAnsi="Open Sans" w:cs="Open Sans"/>
                <w:sz w:val="24"/>
                <w:szCs w:val="28"/>
              </w:rPr>
              <w:t xml:space="preserve"> in th</w:t>
            </w:r>
            <w:r>
              <w:rPr>
                <w:rFonts w:ascii="Open Sans" w:hAnsi="Open Sans" w:cs="Open Sans"/>
                <w:sz w:val="24"/>
                <w:szCs w:val="28"/>
              </w:rPr>
              <w:t xml:space="preserve">e Neighbourhood </w:t>
            </w:r>
            <w:r w:rsidRPr="00AE2ECD">
              <w:rPr>
                <w:rFonts w:ascii="Open Sans" w:hAnsi="Open Sans" w:cs="Open Sans"/>
                <w:sz w:val="24"/>
                <w:szCs w:val="28"/>
              </w:rPr>
              <w:t>plan. We and the residents of the other Grade II and one Grade I listed properties which are adjacent</w:t>
            </w:r>
            <w:r>
              <w:rPr>
                <w:rFonts w:ascii="Open Sans" w:hAnsi="Open Sans" w:cs="Open Sans"/>
                <w:sz w:val="24"/>
                <w:szCs w:val="28"/>
              </w:rPr>
              <w:t xml:space="preserve"> to and sit on land 1.5 stories </w:t>
            </w:r>
            <w:r w:rsidRPr="00AE2ECD">
              <w:rPr>
                <w:rFonts w:ascii="Open Sans" w:hAnsi="Open Sans" w:cs="Open Sans"/>
                <w:sz w:val="24"/>
                <w:szCs w:val="28"/>
              </w:rPr>
              <w:t>lower than the proposed development site have objected to the building of housing on the elevated land of H</w:t>
            </w:r>
            <w:r>
              <w:rPr>
                <w:rFonts w:ascii="Open Sans" w:hAnsi="Open Sans" w:cs="Open Sans"/>
                <w:sz w:val="24"/>
                <w:szCs w:val="28"/>
              </w:rPr>
              <w:t xml:space="preserve">opleys adjacent to our </w:t>
            </w:r>
            <w:r w:rsidRPr="00AE2ECD">
              <w:rPr>
                <w:rFonts w:ascii="Open Sans" w:hAnsi="Open Sans" w:cs="Open Sans"/>
                <w:sz w:val="24"/>
                <w:szCs w:val="28"/>
              </w:rPr>
              <w:t>boundaries both to the Neighbourhood Planning team in writing and verbally at their meeting a n</w:t>
            </w:r>
            <w:r>
              <w:rPr>
                <w:rFonts w:ascii="Open Sans" w:hAnsi="Open Sans" w:cs="Open Sans"/>
                <w:sz w:val="24"/>
                <w:szCs w:val="28"/>
              </w:rPr>
              <w:t xml:space="preserve">umber of times, and on the East Herts Planning site (please </w:t>
            </w:r>
            <w:r w:rsidRPr="00AE2ECD">
              <w:rPr>
                <w:rFonts w:ascii="Open Sans" w:hAnsi="Open Sans" w:cs="Open Sans"/>
                <w:sz w:val="24"/>
                <w:szCs w:val="28"/>
              </w:rPr>
              <w:t>see planning application reference 3/20/2375/FUL and objection documents).</w:t>
            </w:r>
          </w:p>
          <w:p w:rsidR="00EE0798" w:rsidRDefault="00AE2ECD" w:rsidP="00AE2ECD">
            <w:pPr>
              <w:rPr>
                <w:rFonts w:ascii="Open Sans" w:hAnsi="Open Sans" w:cs="Open Sans"/>
                <w:sz w:val="24"/>
                <w:szCs w:val="28"/>
              </w:rPr>
            </w:pPr>
            <w:r w:rsidRPr="00AE2ECD">
              <w:rPr>
                <w:rFonts w:ascii="Open Sans" w:hAnsi="Open Sans" w:cs="Open Sans"/>
                <w:sz w:val="24"/>
                <w:szCs w:val="28"/>
              </w:rPr>
              <w:t xml:space="preserve">In section </w:t>
            </w:r>
            <w:r w:rsidR="000F6093">
              <w:rPr>
                <w:rFonts w:ascii="Open Sans" w:hAnsi="Open Sans" w:cs="Open Sans"/>
                <w:sz w:val="24"/>
                <w:szCs w:val="28"/>
              </w:rPr>
              <w:t>“</w:t>
            </w:r>
            <w:r w:rsidRPr="00AE2ECD">
              <w:rPr>
                <w:rFonts w:ascii="Open Sans" w:hAnsi="Open Sans" w:cs="Open Sans"/>
                <w:sz w:val="24"/>
                <w:szCs w:val="28"/>
              </w:rPr>
              <w:t>2 .3 Objectives</w:t>
            </w:r>
            <w:r w:rsidR="000F6093">
              <w:rPr>
                <w:rFonts w:ascii="Open Sans" w:hAnsi="Open Sans" w:cs="Open Sans"/>
                <w:sz w:val="24"/>
                <w:szCs w:val="28"/>
              </w:rPr>
              <w:t>”</w:t>
            </w:r>
            <w:r w:rsidRPr="00AE2ECD">
              <w:rPr>
                <w:rFonts w:ascii="Open Sans" w:hAnsi="Open Sans" w:cs="Open Sans"/>
                <w:sz w:val="24"/>
                <w:szCs w:val="28"/>
              </w:rPr>
              <w:t xml:space="preserve"> of the Neighbourhood Plan document, the following aims are stated:</w:t>
            </w:r>
          </w:p>
          <w:p w:rsidR="00AE2ECD" w:rsidRDefault="00AE2ECD" w:rsidP="00AE2ECD">
            <w:pPr>
              <w:rPr>
                <w:rFonts w:ascii="Open Sans" w:hAnsi="Open Sans" w:cs="Open Sans"/>
                <w:sz w:val="24"/>
                <w:szCs w:val="28"/>
              </w:rPr>
            </w:pPr>
          </w:p>
          <w:p w:rsidR="00AE2ECD" w:rsidRDefault="00AE2ECD" w:rsidP="00AE2ECD">
            <w:pPr>
              <w:rPr>
                <w:rFonts w:ascii="Open Sans" w:hAnsi="Open Sans" w:cs="Open Sans"/>
                <w:sz w:val="24"/>
                <w:szCs w:val="28"/>
              </w:rPr>
            </w:pPr>
            <w:r>
              <w:rPr>
                <w:rFonts w:ascii="Open Sans" w:hAnsi="Open Sans" w:cs="Open Sans"/>
                <w:sz w:val="24"/>
                <w:szCs w:val="28"/>
              </w:rPr>
              <w:t xml:space="preserve">1. </w:t>
            </w:r>
            <w:r w:rsidRPr="00AE2ECD">
              <w:rPr>
                <w:rFonts w:ascii="Open Sans" w:hAnsi="Open Sans" w:cs="Open Sans"/>
                <w:sz w:val="24"/>
                <w:szCs w:val="28"/>
              </w:rPr>
              <w:t>Protect the pleasing character of the built environment and rural landscape setting</w:t>
            </w:r>
            <w:r>
              <w:rPr>
                <w:rFonts w:ascii="Open Sans" w:hAnsi="Open Sans" w:cs="Open Sans"/>
                <w:sz w:val="24"/>
                <w:szCs w:val="28"/>
              </w:rPr>
              <w:t>.</w:t>
            </w:r>
          </w:p>
          <w:p w:rsidR="00AE2ECD" w:rsidRDefault="00AE2ECD" w:rsidP="00AE2ECD">
            <w:pPr>
              <w:rPr>
                <w:rFonts w:ascii="Open Sans" w:hAnsi="Open Sans" w:cs="Open Sans"/>
                <w:sz w:val="24"/>
                <w:szCs w:val="28"/>
              </w:rPr>
            </w:pPr>
            <w:r>
              <w:rPr>
                <w:rFonts w:ascii="Open Sans" w:hAnsi="Open Sans" w:cs="Open Sans"/>
                <w:sz w:val="24"/>
                <w:szCs w:val="28"/>
              </w:rPr>
              <w:t>3.</w:t>
            </w:r>
            <w:r>
              <w:t xml:space="preserve"> </w:t>
            </w:r>
            <w:r w:rsidRPr="00AE2ECD">
              <w:rPr>
                <w:rFonts w:ascii="Open Sans" w:hAnsi="Open Sans" w:cs="Open Sans"/>
                <w:sz w:val="24"/>
                <w:szCs w:val="28"/>
              </w:rPr>
              <w:t>Ensure that new building minimises damage to rural views and historic buildin</w:t>
            </w:r>
            <w:r>
              <w:rPr>
                <w:rFonts w:ascii="Open Sans" w:hAnsi="Open Sans" w:cs="Open Sans"/>
                <w:sz w:val="24"/>
                <w:szCs w:val="28"/>
              </w:rPr>
              <w:t xml:space="preserve">g </w:t>
            </w:r>
            <w:r w:rsidRPr="00AE2ECD">
              <w:rPr>
                <w:rFonts w:ascii="Open Sans" w:hAnsi="Open Sans" w:cs="Open Sans"/>
                <w:sz w:val="24"/>
                <w:szCs w:val="28"/>
              </w:rPr>
              <w:t>views.</w:t>
            </w:r>
          </w:p>
          <w:p w:rsidR="00AE2ECD" w:rsidRDefault="00AE2ECD" w:rsidP="00AE2ECD">
            <w:pPr>
              <w:rPr>
                <w:rFonts w:ascii="Open Sans" w:hAnsi="Open Sans" w:cs="Open Sans"/>
                <w:sz w:val="24"/>
                <w:szCs w:val="28"/>
              </w:rPr>
            </w:pPr>
            <w:r>
              <w:rPr>
                <w:rFonts w:ascii="Open Sans" w:hAnsi="Open Sans" w:cs="Open Sans"/>
                <w:sz w:val="24"/>
                <w:szCs w:val="28"/>
              </w:rPr>
              <w:t xml:space="preserve">7. </w:t>
            </w:r>
            <w:r w:rsidRPr="00AE2ECD">
              <w:rPr>
                <w:rFonts w:ascii="Open Sans" w:hAnsi="Open Sans" w:cs="Open Sans"/>
                <w:sz w:val="24"/>
                <w:szCs w:val="28"/>
              </w:rPr>
              <w:t>Ensure that new building does not add to the flood ri</w:t>
            </w:r>
            <w:r>
              <w:rPr>
                <w:rFonts w:ascii="Open Sans" w:hAnsi="Open Sans" w:cs="Open Sans"/>
                <w:sz w:val="24"/>
                <w:szCs w:val="28"/>
              </w:rPr>
              <w:t xml:space="preserve">sk of the locality, nor does it </w:t>
            </w:r>
            <w:r w:rsidRPr="00AE2ECD">
              <w:rPr>
                <w:rFonts w:ascii="Open Sans" w:hAnsi="Open Sans" w:cs="Open Sans"/>
                <w:sz w:val="24"/>
                <w:szCs w:val="28"/>
              </w:rPr>
              <w:t>infringe upon the flood plain.</w:t>
            </w:r>
          </w:p>
          <w:p w:rsidR="00AE2ECD" w:rsidRDefault="00AE2ECD" w:rsidP="00AE2ECD">
            <w:pPr>
              <w:rPr>
                <w:rFonts w:ascii="Open Sans" w:hAnsi="Open Sans" w:cs="Open Sans"/>
                <w:sz w:val="24"/>
                <w:szCs w:val="28"/>
              </w:rPr>
            </w:pPr>
            <w:r>
              <w:rPr>
                <w:rFonts w:ascii="Open Sans" w:hAnsi="Open Sans" w:cs="Open Sans"/>
                <w:sz w:val="24"/>
                <w:szCs w:val="28"/>
              </w:rPr>
              <w:t xml:space="preserve">10. </w:t>
            </w:r>
            <w:r w:rsidRPr="00AE2ECD">
              <w:rPr>
                <w:rFonts w:ascii="Open Sans" w:hAnsi="Open Sans" w:cs="Open Sans"/>
                <w:sz w:val="24"/>
                <w:szCs w:val="28"/>
              </w:rPr>
              <w:t>Preserve and enhance woodlands, green spac</w:t>
            </w:r>
            <w:r>
              <w:rPr>
                <w:rFonts w:ascii="Open Sans" w:hAnsi="Open Sans" w:cs="Open Sans"/>
                <w:sz w:val="24"/>
                <w:szCs w:val="28"/>
              </w:rPr>
              <w:t xml:space="preserve">es and green corridors, and the </w:t>
            </w:r>
            <w:r w:rsidRPr="00AE2ECD">
              <w:rPr>
                <w:rFonts w:ascii="Open Sans" w:hAnsi="Open Sans" w:cs="Open Sans"/>
                <w:sz w:val="24"/>
                <w:szCs w:val="28"/>
              </w:rPr>
              <w:t>River Ash. Protect and promote biodiversity when considering new development.</w:t>
            </w:r>
          </w:p>
          <w:p w:rsidR="00AE2ECD" w:rsidRDefault="00AE2ECD" w:rsidP="00AE2ECD">
            <w:pPr>
              <w:rPr>
                <w:rFonts w:ascii="Open Sans" w:hAnsi="Open Sans" w:cs="Open Sans"/>
                <w:sz w:val="24"/>
                <w:szCs w:val="28"/>
              </w:rPr>
            </w:pPr>
          </w:p>
          <w:p w:rsidR="00AE2ECD" w:rsidRDefault="00AE2ECD" w:rsidP="00AE2ECD">
            <w:pPr>
              <w:rPr>
                <w:rFonts w:ascii="Open Sans" w:hAnsi="Open Sans" w:cs="Open Sans"/>
                <w:sz w:val="24"/>
                <w:szCs w:val="28"/>
              </w:rPr>
            </w:pPr>
            <w:r w:rsidRPr="00AE2ECD">
              <w:rPr>
                <w:rFonts w:ascii="Open Sans" w:hAnsi="Open Sans" w:cs="Open Sans"/>
                <w:sz w:val="24"/>
                <w:szCs w:val="28"/>
              </w:rPr>
              <w:t>All of these objectives will be infringed by the building of properties along the boundary of Hople</w:t>
            </w:r>
            <w:r>
              <w:rPr>
                <w:rFonts w:ascii="Open Sans" w:hAnsi="Open Sans" w:cs="Open Sans"/>
                <w:sz w:val="24"/>
                <w:szCs w:val="28"/>
              </w:rPr>
              <w:t xml:space="preserve">ys with its neighbouring listed </w:t>
            </w:r>
            <w:r w:rsidRPr="00AE2ECD">
              <w:rPr>
                <w:rFonts w:ascii="Open Sans" w:hAnsi="Open Sans" w:cs="Open Sans"/>
                <w:sz w:val="24"/>
                <w:szCs w:val="28"/>
              </w:rPr>
              <w:t>houses on the historic High Street.</w:t>
            </w:r>
          </w:p>
          <w:p w:rsidR="00AE2ECD" w:rsidRDefault="00AE2ECD" w:rsidP="00AE2ECD">
            <w:pPr>
              <w:rPr>
                <w:rFonts w:ascii="Open Sans" w:hAnsi="Open Sans" w:cs="Open Sans"/>
                <w:sz w:val="24"/>
                <w:szCs w:val="28"/>
              </w:rPr>
            </w:pPr>
            <w:r w:rsidRPr="00AE2ECD">
              <w:rPr>
                <w:rFonts w:ascii="Open Sans" w:hAnsi="Open Sans" w:cs="Open Sans"/>
                <w:sz w:val="24"/>
                <w:szCs w:val="28"/>
              </w:rPr>
              <w:t xml:space="preserve">The current </w:t>
            </w:r>
            <w:r w:rsidR="000F6093">
              <w:rPr>
                <w:rFonts w:ascii="Open Sans" w:hAnsi="Open Sans" w:cs="Open Sans"/>
                <w:sz w:val="24"/>
                <w:szCs w:val="28"/>
              </w:rPr>
              <w:t>“</w:t>
            </w:r>
            <w:r w:rsidRPr="00AE2ECD">
              <w:rPr>
                <w:rFonts w:ascii="Open Sans" w:hAnsi="Open Sans" w:cs="Open Sans"/>
                <w:sz w:val="24"/>
                <w:szCs w:val="28"/>
              </w:rPr>
              <w:t>pleasing character of the built environment and rural landscape setting</w:t>
            </w:r>
            <w:r w:rsidR="000F6093">
              <w:rPr>
                <w:rFonts w:ascii="Open Sans" w:hAnsi="Open Sans" w:cs="Open Sans"/>
                <w:sz w:val="24"/>
                <w:szCs w:val="28"/>
              </w:rPr>
              <w:t>”</w:t>
            </w:r>
            <w:r w:rsidRPr="00AE2ECD">
              <w:rPr>
                <w:rFonts w:ascii="Open Sans" w:hAnsi="Open Sans" w:cs="Open Sans"/>
                <w:sz w:val="24"/>
                <w:szCs w:val="28"/>
              </w:rPr>
              <w:t xml:space="preserve"> which the l</w:t>
            </w:r>
            <w:r>
              <w:rPr>
                <w:rFonts w:ascii="Open Sans" w:hAnsi="Open Sans" w:cs="Open Sans"/>
                <w:sz w:val="24"/>
                <w:szCs w:val="28"/>
              </w:rPr>
              <w:t xml:space="preserve">isted properties along the High </w:t>
            </w:r>
            <w:r w:rsidRPr="00AE2ECD">
              <w:rPr>
                <w:rFonts w:ascii="Open Sans" w:hAnsi="Open Sans" w:cs="Open Sans"/>
                <w:sz w:val="24"/>
                <w:szCs w:val="28"/>
              </w:rPr>
              <w:t>Street currently enjoy will be replaced by buildings and thus be destroyed.</w:t>
            </w:r>
          </w:p>
          <w:p w:rsidR="00AE2ECD" w:rsidRDefault="00AE2ECD" w:rsidP="00AE2ECD">
            <w:pPr>
              <w:rPr>
                <w:rFonts w:ascii="Open Sans" w:hAnsi="Open Sans" w:cs="Open Sans"/>
                <w:sz w:val="24"/>
                <w:szCs w:val="28"/>
              </w:rPr>
            </w:pPr>
            <w:r w:rsidRPr="00AE2ECD">
              <w:rPr>
                <w:rFonts w:ascii="Open Sans" w:hAnsi="Open Sans" w:cs="Open Sans"/>
                <w:sz w:val="24"/>
                <w:szCs w:val="28"/>
              </w:rPr>
              <w:t>The proposed new buildings along this boundary will completely damage and will indeed remove rural views from this historic Grade I and Grade II listed buildings.</w:t>
            </w:r>
          </w:p>
          <w:p w:rsidR="00AE2ECD" w:rsidRDefault="00AE2ECD" w:rsidP="00AE2ECD">
            <w:pPr>
              <w:rPr>
                <w:rFonts w:ascii="Open Sans" w:hAnsi="Open Sans" w:cs="Open Sans"/>
                <w:sz w:val="24"/>
                <w:szCs w:val="28"/>
              </w:rPr>
            </w:pPr>
            <w:r w:rsidRPr="00AE2ECD">
              <w:rPr>
                <w:rFonts w:ascii="Open Sans" w:hAnsi="Open Sans" w:cs="Open Sans"/>
                <w:sz w:val="24"/>
                <w:szCs w:val="28"/>
              </w:rPr>
              <w:t xml:space="preserve">A number of High Street homes have been repeatedly flooded in recent years. Despite repeated requests for </w:t>
            </w:r>
            <w:r>
              <w:rPr>
                <w:rFonts w:ascii="Open Sans" w:hAnsi="Open Sans" w:cs="Open Sans"/>
                <w:sz w:val="24"/>
                <w:szCs w:val="28"/>
              </w:rPr>
              <w:lastRenderedPageBreak/>
              <w:t xml:space="preserve">detail from the </w:t>
            </w:r>
            <w:r w:rsidRPr="00AE2ECD">
              <w:rPr>
                <w:rFonts w:ascii="Open Sans" w:hAnsi="Open Sans" w:cs="Open Sans"/>
                <w:sz w:val="24"/>
                <w:szCs w:val="28"/>
              </w:rPr>
              <w:t xml:space="preserve">Hopley site developers showing how they will </w:t>
            </w:r>
            <w:r w:rsidR="000F6093">
              <w:rPr>
                <w:rFonts w:ascii="Open Sans" w:hAnsi="Open Sans" w:cs="Open Sans"/>
                <w:sz w:val="24"/>
                <w:szCs w:val="28"/>
              </w:rPr>
              <w:t>“</w:t>
            </w:r>
            <w:r w:rsidRPr="00AE2ECD">
              <w:rPr>
                <w:rFonts w:ascii="Open Sans" w:hAnsi="Open Sans" w:cs="Open Sans"/>
                <w:sz w:val="24"/>
                <w:szCs w:val="28"/>
              </w:rPr>
              <w:t xml:space="preserve"> Ensure that new building does not add to the flood risk of the locality</w:t>
            </w:r>
            <w:r w:rsidR="000F6093">
              <w:rPr>
                <w:rFonts w:ascii="Open Sans" w:hAnsi="Open Sans" w:cs="Open Sans"/>
                <w:sz w:val="24"/>
                <w:szCs w:val="28"/>
              </w:rPr>
              <w:t>”</w:t>
            </w:r>
            <w:r w:rsidRPr="00AE2ECD">
              <w:rPr>
                <w:rFonts w:ascii="Open Sans" w:hAnsi="Open Sans" w:cs="Open Sans"/>
                <w:sz w:val="24"/>
                <w:szCs w:val="28"/>
              </w:rPr>
              <w:t>, no response</w:t>
            </w:r>
            <w:r>
              <w:rPr>
                <w:rFonts w:ascii="Open Sans" w:hAnsi="Open Sans" w:cs="Open Sans"/>
                <w:sz w:val="24"/>
                <w:szCs w:val="28"/>
              </w:rPr>
              <w:t xml:space="preserve"> </w:t>
            </w:r>
            <w:r w:rsidRPr="00AE2ECD">
              <w:rPr>
                <w:rFonts w:ascii="Open Sans" w:hAnsi="Open Sans" w:cs="Open Sans"/>
                <w:sz w:val="24"/>
                <w:szCs w:val="28"/>
              </w:rPr>
              <w:t>has been given.</w:t>
            </w:r>
          </w:p>
          <w:p w:rsidR="00AE2ECD" w:rsidRDefault="00AE2ECD" w:rsidP="00AE2ECD">
            <w:pPr>
              <w:rPr>
                <w:rFonts w:ascii="Open Sans" w:hAnsi="Open Sans" w:cs="Open Sans"/>
                <w:sz w:val="24"/>
                <w:szCs w:val="28"/>
              </w:rPr>
            </w:pPr>
            <w:r w:rsidRPr="00AE2ECD">
              <w:rPr>
                <w:rFonts w:ascii="Open Sans" w:hAnsi="Open Sans" w:cs="Open Sans"/>
                <w:sz w:val="24"/>
                <w:szCs w:val="28"/>
              </w:rPr>
              <w:t>In contravention of Objective 10.</w:t>
            </w:r>
            <w:r w:rsidR="000F6093">
              <w:rPr>
                <w:rFonts w:ascii="Open Sans" w:hAnsi="Open Sans" w:cs="Open Sans"/>
                <w:sz w:val="24"/>
                <w:szCs w:val="28"/>
              </w:rPr>
              <w:t>”</w:t>
            </w:r>
            <w:r w:rsidRPr="00AE2ECD">
              <w:rPr>
                <w:rFonts w:ascii="Open Sans" w:hAnsi="Open Sans" w:cs="Open Sans"/>
                <w:sz w:val="24"/>
                <w:szCs w:val="28"/>
              </w:rPr>
              <w:t>Preserve and enhance woodlands, green spaces and green</w:t>
            </w:r>
            <w:r>
              <w:rPr>
                <w:rFonts w:ascii="Open Sans" w:hAnsi="Open Sans" w:cs="Open Sans"/>
                <w:sz w:val="24"/>
                <w:szCs w:val="28"/>
              </w:rPr>
              <w:t xml:space="preserve"> corridors</w:t>
            </w:r>
            <w:r w:rsidR="000F6093">
              <w:rPr>
                <w:rFonts w:ascii="Open Sans" w:hAnsi="Open Sans" w:cs="Open Sans"/>
                <w:sz w:val="24"/>
                <w:szCs w:val="28"/>
              </w:rPr>
              <w:t>”</w:t>
            </w:r>
            <w:r>
              <w:rPr>
                <w:rFonts w:ascii="Open Sans" w:hAnsi="Open Sans" w:cs="Open Sans"/>
                <w:sz w:val="24"/>
                <w:szCs w:val="28"/>
              </w:rPr>
              <w:t xml:space="preserve">, the historic green </w:t>
            </w:r>
            <w:r w:rsidRPr="00AE2ECD">
              <w:rPr>
                <w:rFonts w:ascii="Open Sans" w:hAnsi="Open Sans" w:cs="Open Sans"/>
                <w:sz w:val="24"/>
                <w:szCs w:val="28"/>
              </w:rPr>
              <w:t>parkland would be built on and the view of it from the High Street and neighbouring properties ob</w:t>
            </w:r>
            <w:r>
              <w:rPr>
                <w:rFonts w:ascii="Open Sans" w:hAnsi="Open Sans" w:cs="Open Sans"/>
                <w:sz w:val="24"/>
                <w:szCs w:val="28"/>
              </w:rPr>
              <w:t xml:space="preserve">literated. The green space and </w:t>
            </w:r>
            <w:r w:rsidRPr="00AE2ECD">
              <w:rPr>
                <w:rFonts w:ascii="Open Sans" w:hAnsi="Open Sans" w:cs="Open Sans"/>
                <w:sz w:val="24"/>
                <w:szCs w:val="28"/>
              </w:rPr>
              <w:t>established trees in front of Hopleys and this part of the historic High street will be replaced by a widened road and pavements.</w:t>
            </w:r>
          </w:p>
          <w:p w:rsidR="00AE2ECD" w:rsidRDefault="00AE2ECD" w:rsidP="00AE2ECD">
            <w:pPr>
              <w:rPr>
                <w:rFonts w:ascii="Open Sans" w:hAnsi="Open Sans" w:cs="Open Sans"/>
                <w:sz w:val="24"/>
                <w:szCs w:val="28"/>
              </w:rPr>
            </w:pPr>
          </w:p>
          <w:p w:rsidR="00AE2ECD" w:rsidRPr="00AE2ECD" w:rsidRDefault="00AE2ECD" w:rsidP="00AE2ECD">
            <w:pPr>
              <w:rPr>
                <w:rFonts w:ascii="Open Sans" w:hAnsi="Open Sans" w:cs="Open Sans"/>
                <w:sz w:val="24"/>
                <w:szCs w:val="28"/>
              </w:rPr>
            </w:pPr>
            <w:r w:rsidRPr="00AE2ECD">
              <w:rPr>
                <w:rFonts w:ascii="Open Sans" w:hAnsi="Open Sans" w:cs="Open Sans"/>
                <w:sz w:val="24"/>
                <w:szCs w:val="28"/>
              </w:rPr>
              <w:t>In view of these infringements, I fail to understand how building of houses along the High Street b</w:t>
            </w:r>
            <w:r>
              <w:rPr>
                <w:rFonts w:ascii="Open Sans" w:hAnsi="Open Sans" w:cs="Open Sans"/>
                <w:sz w:val="24"/>
                <w:szCs w:val="28"/>
              </w:rPr>
              <w:t xml:space="preserve">oundary of the Hopleys site can </w:t>
            </w:r>
            <w:r w:rsidRPr="00AE2ECD">
              <w:rPr>
                <w:rFonts w:ascii="Open Sans" w:hAnsi="Open Sans" w:cs="Open Sans"/>
                <w:sz w:val="24"/>
                <w:szCs w:val="28"/>
              </w:rPr>
              <w:t>be part of the Neighbourhood plan if it is to remain true to its objectives and sympathetic to this conservations area, the l</w:t>
            </w:r>
            <w:r>
              <w:rPr>
                <w:rFonts w:ascii="Open Sans" w:hAnsi="Open Sans" w:cs="Open Sans"/>
                <w:sz w:val="24"/>
                <w:szCs w:val="28"/>
              </w:rPr>
              <w:t xml:space="preserve">isted </w:t>
            </w:r>
            <w:r w:rsidRPr="00AE2ECD">
              <w:rPr>
                <w:rFonts w:ascii="Open Sans" w:hAnsi="Open Sans" w:cs="Open Sans"/>
                <w:sz w:val="24"/>
                <w:szCs w:val="28"/>
              </w:rPr>
              <w:t>properties and heritage within it and the significant number of village residents whose lives and homes will be adversely affected.</w:t>
            </w:r>
          </w:p>
        </w:tc>
      </w:tr>
      <w:tr w:rsidR="0019099D" w:rsidTr="00F70039">
        <w:trPr>
          <w:trHeight w:val="557"/>
        </w:trPr>
        <w:tc>
          <w:tcPr>
            <w:tcW w:w="2376" w:type="dxa"/>
          </w:tcPr>
          <w:p w:rsidR="00AE2ECD" w:rsidRDefault="00AE2ECD" w:rsidP="000907B0">
            <w:pPr>
              <w:rPr>
                <w:rFonts w:ascii="Open Sans" w:hAnsi="Open Sans" w:cs="Open Sans"/>
                <w:sz w:val="24"/>
                <w:szCs w:val="28"/>
              </w:rPr>
            </w:pPr>
            <w:r w:rsidRPr="00AE2ECD">
              <w:rPr>
                <w:rFonts w:ascii="Open Sans" w:hAnsi="Open Sans" w:cs="Open Sans"/>
                <w:sz w:val="24"/>
                <w:szCs w:val="28"/>
              </w:rPr>
              <w:lastRenderedPageBreak/>
              <w:t xml:space="preserve">MH-003 </w:t>
            </w:r>
          </w:p>
          <w:p w:rsidR="0019099D" w:rsidRDefault="00AE2ECD" w:rsidP="000907B0">
            <w:pPr>
              <w:rPr>
                <w:rFonts w:ascii="Open Sans" w:hAnsi="Open Sans" w:cs="Open Sans"/>
                <w:sz w:val="24"/>
                <w:szCs w:val="28"/>
              </w:rPr>
            </w:pPr>
            <w:r w:rsidRPr="00AE2ECD">
              <w:rPr>
                <w:rFonts w:ascii="Open Sans" w:hAnsi="Open Sans" w:cs="Open Sans"/>
                <w:sz w:val="24"/>
                <w:szCs w:val="28"/>
              </w:rPr>
              <w:t>A Ghijben</w:t>
            </w:r>
          </w:p>
        </w:tc>
        <w:tc>
          <w:tcPr>
            <w:tcW w:w="12900" w:type="dxa"/>
            <w:vAlign w:val="center"/>
          </w:tcPr>
          <w:p w:rsidR="0019099D" w:rsidRDefault="00AE2ECD" w:rsidP="00AE2ECD">
            <w:pPr>
              <w:rPr>
                <w:rFonts w:ascii="Open Sans" w:hAnsi="Open Sans" w:cs="Open Sans"/>
                <w:sz w:val="24"/>
                <w:szCs w:val="28"/>
              </w:rPr>
            </w:pPr>
            <w:r>
              <w:rPr>
                <w:rFonts w:ascii="Open Sans" w:hAnsi="Open Sans" w:cs="Open Sans"/>
                <w:sz w:val="24"/>
                <w:szCs w:val="28"/>
              </w:rPr>
              <w:t xml:space="preserve">I </w:t>
            </w:r>
            <w:r w:rsidRPr="00AE2ECD">
              <w:rPr>
                <w:rFonts w:ascii="Open Sans" w:hAnsi="Open Sans" w:cs="Open Sans"/>
                <w:sz w:val="24"/>
                <w:szCs w:val="28"/>
              </w:rPr>
              <w:t xml:space="preserve">am objecting to a specific element of the plan </w:t>
            </w:r>
            <w:r w:rsidR="000F6093">
              <w:rPr>
                <w:rFonts w:ascii="Open Sans" w:hAnsi="Open Sans" w:cs="Open Sans"/>
                <w:sz w:val="24"/>
                <w:szCs w:val="28"/>
              </w:rPr>
              <w:t>–</w:t>
            </w:r>
            <w:r w:rsidRPr="00AE2ECD">
              <w:rPr>
                <w:rFonts w:ascii="Open Sans" w:hAnsi="Open Sans" w:cs="Open Sans"/>
                <w:sz w:val="24"/>
                <w:szCs w:val="28"/>
              </w:rPr>
              <w:t xml:space="preserve"> specifically the row of housing that will be built in par</w:t>
            </w:r>
            <w:r>
              <w:rPr>
                <w:rFonts w:ascii="Open Sans" w:hAnsi="Open Sans" w:cs="Open Sans"/>
                <w:sz w:val="24"/>
                <w:szCs w:val="28"/>
              </w:rPr>
              <w:t xml:space="preserve">allel to the High Street. These </w:t>
            </w:r>
            <w:r w:rsidRPr="00AE2ECD">
              <w:rPr>
                <w:rFonts w:ascii="Open Sans" w:hAnsi="Open Sans" w:cs="Open Sans"/>
                <w:sz w:val="24"/>
                <w:szCs w:val="28"/>
              </w:rPr>
              <w:t xml:space="preserve">houses will have a direct impact on privacy for the existing high street properties PLUS will also impact on light to </w:t>
            </w:r>
            <w:r>
              <w:rPr>
                <w:rFonts w:ascii="Open Sans" w:hAnsi="Open Sans" w:cs="Open Sans"/>
                <w:sz w:val="24"/>
                <w:szCs w:val="28"/>
              </w:rPr>
              <w:t xml:space="preserve">the properties. </w:t>
            </w:r>
            <w:r w:rsidRPr="00AE2ECD">
              <w:rPr>
                <w:rFonts w:ascii="Open Sans" w:hAnsi="Open Sans" w:cs="Open Sans"/>
                <w:sz w:val="24"/>
                <w:szCs w:val="28"/>
              </w:rPr>
              <w:t>The plans do not show the actual height of the properties however it does look like they will be</w:t>
            </w:r>
            <w:r>
              <w:rPr>
                <w:rFonts w:ascii="Open Sans" w:hAnsi="Open Sans" w:cs="Open Sans"/>
                <w:sz w:val="24"/>
                <w:szCs w:val="28"/>
              </w:rPr>
              <w:t xml:space="preserve"> the same height of the current </w:t>
            </w:r>
            <w:r w:rsidRPr="00AE2ECD">
              <w:rPr>
                <w:rFonts w:ascii="Open Sans" w:hAnsi="Open Sans" w:cs="Open Sans"/>
                <w:sz w:val="24"/>
                <w:szCs w:val="28"/>
              </w:rPr>
              <w:t xml:space="preserve">Hopleys House. The result will be lack of privacy and lack of light for the existing High Street properties. In </w:t>
            </w:r>
            <w:r>
              <w:rPr>
                <w:rFonts w:ascii="Open Sans" w:hAnsi="Open Sans" w:cs="Open Sans"/>
                <w:sz w:val="24"/>
                <w:szCs w:val="28"/>
              </w:rPr>
              <w:t xml:space="preserve">accordance with the </w:t>
            </w:r>
            <w:r w:rsidRPr="00AE2ECD">
              <w:rPr>
                <w:rFonts w:ascii="Open Sans" w:hAnsi="Open Sans" w:cs="Open Sans"/>
                <w:sz w:val="24"/>
                <w:szCs w:val="28"/>
              </w:rPr>
              <w:t>Objectives of the Parish Plan, a number of these objectives will be compromised under the prop</w:t>
            </w:r>
            <w:r>
              <w:rPr>
                <w:rFonts w:ascii="Open Sans" w:hAnsi="Open Sans" w:cs="Open Sans"/>
                <w:sz w:val="24"/>
                <w:szCs w:val="28"/>
              </w:rPr>
              <w:t xml:space="preserve">osed plan </w:t>
            </w:r>
            <w:r w:rsidR="000F6093">
              <w:rPr>
                <w:rFonts w:ascii="Open Sans" w:hAnsi="Open Sans" w:cs="Open Sans"/>
                <w:sz w:val="24"/>
                <w:szCs w:val="28"/>
              </w:rPr>
              <w:t>–</w:t>
            </w:r>
            <w:r>
              <w:rPr>
                <w:rFonts w:ascii="Open Sans" w:hAnsi="Open Sans" w:cs="Open Sans"/>
                <w:sz w:val="24"/>
                <w:szCs w:val="28"/>
              </w:rPr>
              <w:t xml:space="preserve"> these being (Please </w:t>
            </w:r>
            <w:r w:rsidRPr="00AE2ECD">
              <w:rPr>
                <w:rFonts w:ascii="Open Sans" w:hAnsi="Open Sans" w:cs="Open Sans"/>
                <w:sz w:val="24"/>
                <w:szCs w:val="28"/>
              </w:rPr>
              <w:t>see NOTE):</w:t>
            </w:r>
          </w:p>
          <w:p w:rsidR="00AE2ECD" w:rsidRDefault="00AE2ECD" w:rsidP="00AE2ECD">
            <w:pPr>
              <w:rPr>
                <w:rFonts w:ascii="Open Sans" w:hAnsi="Open Sans" w:cs="Open Sans"/>
                <w:sz w:val="24"/>
                <w:szCs w:val="28"/>
              </w:rPr>
            </w:pPr>
          </w:p>
          <w:p w:rsidR="00AE2ECD" w:rsidRDefault="00AE2ECD" w:rsidP="00AE2ECD">
            <w:pPr>
              <w:rPr>
                <w:rFonts w:ascii="Open Sans" w:hAnsi="Open Sans" w:cs="Open Sans"/>
                <w:sz w:val="24"/>
                <w:szCs w:val="28"/>
              </w:rPr>
            </w:pPr>
            <w:r w:rsidRPr="00AE2ECD">
              <w:rPr>
                <w:rFonts w:ascii="Open Sans" w:hAnsi="Open Sans" w:cs="Open Sans"/>
                <w:sz w:val="24"/>
                <w:szCs w:val="28"/>
              </w:rPr>
              <w:t xml:space="preserve">1. Protect the pleasing character of the built environment and rural landscape setting (NOTE </w:t>
            </w:r>
            <w:r w:rsidR="000F6093">
              <w:rPr>
                <w:rFonts w:ascii="Open Sans" w:hAnsi="Open Sans" w:cs="Open Sans"/>
                <w:sz w:val="24"/>
                <w:szCs w:val="28"/>
              </w:rPr>
              <w:t>–</w:t>
            </w:r>
            <w:r w:rsidRPr="00AE2ECD">
              <w:rPr>
                <w:rFonts w:ascii="Open Sans" w:hAnsi="Open Sans" w:cs="Open Sans"/>
                <w:sz w:val="24"/>
                <w:szCs w:val="28"/>
              </w:rPr>
              <w:t xml:space="preserve"> all view</w:t>
            </w:r>
            <w:r>
              <w:rPr>
                <w:rFonts w:ascii="Open Sans" w:hAnsi="Open Sans" w:cs="Open Sans"/>
                <w:sz w:val="24"/>
                <w:szCs w:val="28"/>
              </w:rPr>
              <w:t xml:space="preserve">s from existing properties will </w:t>
            </w:r>
            <w:r w:rsidRPr="00AE2ECD">
              <w:rPr>
                <w:rFonts w:ascii="Open Sans" w:hAnsi="Open Sans" w:cs="Open Sans"/>
                <w:sz w:val="24"/>
                <w:szCs w:val="28"/>
              </w:rPr>
              <w:t>be impacted)</w:t>
            </w:r>
          </w:p>
          <w:p w:rsidR="00AE2ECD" w:rsidRDefault="00AE2ECD" w:rsidP="00AE2ECD">
            <w:pPr>
              <w:rPr>
                <w:rFonts w:ascii="Open Sans" w:hAnsi="Open Sans" w:cs="Open Sans"/>
                <w:sz w:val="24"/>
                <w:szCs w:val="28"/>
              </w:rPr>
            </w:pPr>
            <w:r w:rsidRPr="00AE2ECD">
              <w:rPr>
                <w:rFonts w:ascii="Open Sans" w:hAnsi="Open Sans" w:cs="Open Sans"/>
                <w:sz w:val="24"/>
                <w:szCs w:val="28"/>
              </w:rPr>
              <w:t>2. Help maintain a strong community spirit by sup</w:t>
            </w:r>
            <w:r w:rsidR="002C7A41">
              <w:rPr>
                <w:rFonts w:ascii="Open Sans" w:hAnsi="Open Sans" w:cs="Open Sans"/>
                <w:sz w:val="24"/>
                <w:szCs w:val="28"/>
              </w:rPr>
              <w:t xml:space="preserve">porting sustainable development </w:t>
            </w:r>
            <w:r w:rsidRPr="00AE2ECD">
              <w:rPr>
                <w:rFonts w:ascii="Open Sans" w:hAnsi="Open Sans" w:cs="Open Sans"/>
                <w:sz w:val="24"/>
                <w:szCs w:val="28"/>
              </w:rPr>
              <w:t xml:space="preserve">lose to the centre of the village (NOTE </w:t>
            </w:r>
            <w:r w:rsidR="000F6093">
              <w:rPr>
                <w:rFonts w:ascii="Open Sans" w:hAnsi="Open Sans" w:cs="Open Sans"/>
                <w:sz w:val="24"/>
                <w:szCs w:val="28"/>
              </w:rPr>
              <w:t>–</w:t>
            </w:r>
            <w:r w:rsidRPr="00AE2ECD">
              <w:rPr>
                <w:rFonts w:ascii="Open Sans" w:hAnsi="Open Sans" w:cs="Open Sans"/>
                <w:sz w:val="24"/>
                <w:szCs w:val="28"/>
              </w:rPr>
              <w:t xml:space="preserve"> the proposed houses are not </w:t>
            </w:r>
            <w:r w:rsidR="000F6093">
              <w:rPr>
                <w:rFonts w:ascii="Open Sans" w:hAnsi="Open Sans" w:cs="Open Sans"/>
                <w:sz w:val="24"/>
                <w:szCs w:val="28"/>
              </w:rPr>
              <w:t>“</w:t>
            </w:r>
            <w:r w:rsidRPr="00AE2ECD">
              <w:rPr>
                <w:rFonts w:ascii="Open Sans" w:hAnsi="Open Sans" w:cs="Open Sans"/>
                <w:sz w:val="24"/>
                <w:szCs w:val="28"/>
              </w:rPr>
              <w:t>Social Housing</w:t>
            </w:r>
            <w:r w:rsidR="000F6093">
              <w:rPr>
                <w:rFonts w:ascii="Open Sans" w:hAnsi="Open Sans" w:cs="Open Sans"/>
                <w:sz w:val="24"/>
                <w:szCs w:val="28"/>
              </w:rPr>
              <w:t>”</w:t>
            </w:r>
            <w:r w:rsidRPr="00AE2ECD">
              <w:rPr>
                <w:rFonts w:ascii="Open Sans" w:hAnsi="Open Sans" w:cs="Open Sans"/>
                <w:sz w:val="24"/>
                <w:szCs w:val="28"/>
              </w:rPr>
              <w:t xml:space="preserve"> and therefore will not be affordable)</w:t>
            </w:r>
          </w:p>
          <w:p w:rsidR="002C7A41" w:rsidRDefault="002C7A41" w:rsidP="002C7A41">
            <w:pPr>
              <w:rPr>
                <w:rFonts w:ascii="Open Sans" w:hAnsi="Open Sans" w:cs="Open Sans"/>
                <w:sz w:val="24"/>
                <w:szCs w:val="28"/>
              </w:rPr>
            </w:pPr>
            <w:r w:rsidRPr="002C7A41">
              <w:rPr>
                <w:rFonts w:ascii="Open Sans" w:hAnsi="Open Sans" w:cs="Open Sans"/>
                <w:sz w:val="24"/>
                <w:szCs w:val="28"/>
              </w:rPr>
              <w:t>3. Ensure that new building minimises damage to rural</w:t>
            </w:r>
            <w:r>
              <w:rPr>
                <w:rFonts w:ascii="Open Sans" w:hAnsi="Open Sans" w:cs="Open Sans"/>
                <w:sz w:val="24"/>
                <w:szCs w:val="28"/>
              </w:rPr>
              <w:t xml:space="preserve"> views and historic building </w:t>
            </w:r>
            <w:r w:rsidRPr="002C7A41">
              <w:rPr>
                <w:rFonts w:ascii="Open Sans" w:hAnsi="Open Sans" w:cs="Open Sans"/>
                <w:sz w:val="24"/>
                <w:szCs w:val="28"/>
              </w:rPr>
              <w:t xml:space="preserve">views. (NOTE </w:t>
            </w:r>
            <w:r w:rsidR="000F6093">
              <w:rPr>
                <w:rFonts w:ascii="Open Sans" w:hAnsi="Open Sans" w:cs="Open Sans"/>
                <w:sz w:val="24"/>
                <w:szCs w:val="28"/>
              </w:rPr>
              <w:t>–</w:t>
            </w:r>
            <w:r w:rsidRPr="002C7A41">
              <w:rPr>
                <w:rFonts w:ascii="Open Sans" w:hAnsi="Open Sans" w:cs="Open Sans"/>
                <w:sz w:val="24"/>
                <w:szCs w:val="28"/>
              </w:rPr>
              <w:t xml:space="preserve"> we are a Grade 2 listed house </w:t>
            </w:r>
            <w:r w:rsidR="000F6093">
              <w:rPr>
                <w:rFonts w:ascii="Open Sans" w:hAnsi="Open Sans" w:cs="Open Sans"/>
                <w:sz w:val="24"/>
                <w:szCs w:val="28"/>
              </w:rPr>
              <w:t>–</w:t>
            </w:r>
            <w:r w:rsidRPr="002C7A41">
              <w:rPr>
                <w:rFonts w:ascii="Open Sans" w:hAnsi="Open Sans" w:cs="Open Sans"/>
                <w:sz w:val="24"/>
                <w:szCs w:val="28"/>
              </w:rPr>
              <w:t xml:space="preserve"> our view will be impacted)</w:t>
            </w:r>
          </w:p>
          <w:p w:rsidR="002C7A41" w:rsidRDefault="002C7A41" w:rsidP="002C7A41">
            <w:pPr>
              <w:rPr>
                <w:rFonts w:ascii="Open Sans" w:hAnsi="Open Sans" w:cs="Open Sans"/>
                <w:sz w:val="24"/>
                <w:szCs w:val="28"/>
              </w:rPr>
            </w:pPr>
            <w:r w:rsidRPr="002C7A41">
              <w:rPr>
                <w:rFonts w:ascii="Open Sans" w:hAnsi="Open Sans" w:cs="Open Sans"/>
                <w:sz w:val="24"/>
                <w:szCs w:val="28"/>
              </w:rPr>
              <w:t>4. Ensure that new building meets high sustainability standards.</w:t>
            </w:r>
          </w:p>
          <w:p w:rsidR="002C7A41" w:rsidRDefault="002C7A41" w:rsidP="002C7A41">
            <w:pPr>
              <w:rPr>
                <w:rFonts w:ascii="Open Sans" w:hAnsi="Open Sans" w:cs="Open Sans"/>
                <w:sz w:val="24"/>
                <w:szCs w:val="28"/>
              </w:rPr>
            </w:pPr>
            <w:r w:rsidRPr="002C7A41">
              <w:rPr>
                <w:rFonts w:ascii="Open Sans" w:hAnsi="Open Sans" w:cs="Open Sans"/>
                <w:sz w:val="24"/>
                <w:szCs w:val="28"/>
              </w:rPr>
              <w:t>5. Ensure that new building has generous provision for</w:t>
            </w:r>
            <w:r>
              <w:rPr>
                <w:rFonts w:ascii="Open Sans" w:hAnsi="Open Sans" w:cs="Open Sans"/>
                <w:sz w:val="24"/>
                <w:szCs w:val="28"/>
              </w:rPr>
              <w:t xml:space="preserve"> on-site parking and, as far as </w:t>
            </w:r>
            <w:r w:rsidRPr="002C7A41">
              <w:rPr>
                <w:rFonts w:ascii="Open Sans" w:hAnsi="Open Sans" w:cs="Open Sans"/>
                <w:sz w:val="24"/>
                <w:szCs w:val="28"/>
              </w:rPr>
              <w:t>possible, encourages walking and cycling to the main village facilities.</w:t>
            </w:r>
          </w:p>
          <w:p w:rsidR="002C7A41" w:rsidRDefault="002C7A41" w:rsidP="002C7A41">
            <w:pPr>
              <w:rPr>
                <w:rFonts w:ascii="Open Sans" w:hAnsi="Open Sans" w:cs="Open Sans"/>
                <w:sz w:val="24"/>
                <w:szCs w:val="28"/>
              </w:rPr>
            </w:pPr>
            <w:r w:rsidRPr="002C7A41">
              <w:rPr>
                <w:rFonts w:ascii="Open Sans" w:hAnsi="Open Sans" w:cs="Open Sans"/>
                <w:sz w:val="24"/>
                <w:szCs w:val="28"/>
              </w:rPr>
              <w:t>6. Meet agreed housing targets and needs, with a new housing mix that is</w:t>
            </w:r>
            <w:r>
              <w:rPr>
                <w:rFonts w:ascii="Open Sans" w:hAnsi="Open Sans" w:cs="Open Sans"/>
                <w:sz w:val="24"/>
                <w:szCs w:val="28"/>
              </w:rPr>
              <w:t xml:space="preserve"> </w:t>
            </w:r>
            <w:r w:rsidRPr="002C7A41">
              <w:rPr>
                <w:rFonts w:ascii="Open Sans" w:hAnsi="Open Sans" w:cs="Open Sans"/>
                <w:sz w:val="24"/>
                <w:szCs w:val="28"/>
              </w:rPr>
              <w:t xml:space="preserve">predominantly 1-, 2- and 3- bedroom </w:t>
            </w:r>
            <w:r w:rsidRPr="002C7A41">
              <w:rPr>
                <w:rFonts w:ascii="Open Sans" w:hAnsi="Open Sans" w:cs="Open Sans"/>
                <w:sz w:val="24"/>
                <w:szCs w:val="28"/>
              </w:rPr>
              <w:lastRenderedPageBreak/>
              <w:t xml:space="preserve">homes, and </w:t>
            </w:r>
            <w:r>
              <w:rPr>
                <w:rFonts w:ascii="Open Sans" w:hAnsi="Open Sans" w:cs="Open Sans"/>
                <w:sz w:val="24"/>
                <w:szCs w:val="28"/>
              </w:rPr>
              <w:t xml:space="preserve">encourages affordability through </w:t>
            </w:r>
            <w:r w:rsidRPr="002C7A41">
              <w:rPr>
                <w:rFonts w:ascii="Open Sans" w:hAnsi="Open Sans" w:cs="Open Sans"/>
                <w:sz w:val="24"/>
                <w:szCs w:val="28"/>
              </w:rPr>
              <w:t xml:space="preserve">good building design and practices. (NOTE </w:t>
            </w:r>
            <w:r w:rsidR="000F6093">
              <w:rPr>
                <w:rFonts w:ascii="Open Sans" w:hAnsi="Open Sans" w:cs="Open Sans"/>
                <w:sz w:val="24"/>
                <w:szCs w:val="28"/>
              </w:rPr>
              <w:t>–</w:t>
            </w:r>
            <w:r w:rsidRPr="002C7A41">
              <w:rPr>
                <w:rFonts w:ascii="Open Sans" w:hAnsi="Open Sans" w:cs="Open Sans"/>
                <w:sz w:val="24"/>
                <w:szCs w:val="28"/>
              </w:rPr>
              <w:t xml:space="preserve"> no comments in the Plan regarding </w:t>
            </w:r>
            <w:r w:rsidR="000F6093">
              <w:rPr>
                <w:rFonts w:ascii="Open Sans" w:hAnsi="Open Sans" w:cs="Open Sans"/>
                <w:sz w:val="24"/>
                <w:szCs w:val="28"/>
              </w:rPr>
              <w:t>“</w:t>
            </w:r>
            <w:r w:rsidRPr="002C7A41">
              <w:rPr>
                <w:rFonts w:ascii="Open Sans" w:hAnsi="Open Sans" w:cs="Open Sans"/>
                <w:sz w:val="24"/>
                <w:szCs w:val="28"/>
              </w:rPr>
              <w:t>affordability</w:t>
            </w:r>
            <w:r w:rsidR="000F6093">
              <w:rPr>
                <w:rFonts w:ascii="Open Sans" w:hAnsi="Open Sans" w:cs="Open Sans"/>
                <w:sz w:val="24"/>
                <w:szCs w:val="28"/>
              </w:rPr>
              <w:t>”</w:t>
            </w:r>
            <w:r w:rsidRPr="002C7A41">
              <w:rPr>
                <w:rFonts w:ascii="Open Sans" w:hAnsi="Open Sans" w:cs="Open Sans"/>
                <w:sz w:val="24"/>
                <w:szCs w:val="28"/>
              </w:rPr>
              <w:t xml:space="preserve"> </w:t>
            </w:r>
            <w:r w:rsidR="000F6093">
              <w:rPr>
                <w:rFonts w:ascii="Open Sans" w:hAnsi="Open Sans" w:cs="Open Sans"/>
                <w:sz w:val="24"/>
                <w:szCs w:val="28"/>
              </w:rPr>
              <w:t>–</w:t>
            </w:r>
            <w:r w:rsidRPr="002C7A41">
              <w:rPr>
                <w:rFonts w:ascii="Open Sans" w:hAnsi="Open Sans" w:cs="Open Sans"/>
                <w:sz w:val="24"/>
                <w:szCs w:val="28"/>
              </w:rPr>
              <w:t xml:space="preserve"> th</w:t>
            </w:r>
            <w:r>
              <w:rPr>
                <w:rFonts w:ascii="Open Sans" w:hAnsi="Open Sans" w:cs="Open Sans"/>
                <w:sz w:val="24"/>
                <w:szCs w:val="28"/>
              </w:rPr>
              <w:t xml:space="preserve">is is a private build and it is </w:t>
            </w:r>
            <w:r w:rsidRPr="002C7A41">
              <w:rPr>
                <w:rFonts w:ascii="Open Sans" w:hAnsi="Open Sans" w:cs="Open Sans"/>
                <w:sz w:val="24"/>
                <w:szCs w:val="28"/>
              </w:rPr>
              <w:t xml:space="preserve">believed that the </w:t>
            </w:r>
            <w:r w:rsidR="000F6093">
              <w:rPr>
                <w:rFonts w:ascii="Open Sans" w:hAnsi="Open Sans" w:cs="Open Sans"/>
                <w:sz w:val="24"/>
                <w:szCs w:val="28"/>
              </w:rPr>
              <w:t>“</w:t>
            </w:r>
            <w:r w:rsidRPr="002C7A41">
              <w:rPr>
                <w:rFonts w:ascii="Open Sans" w:hAnsi="Open Sans" w:cs="Open Sans"/>
                <w:sz w:val="24"/>
                <w:szCs w:val="28"/>
              </w:rPr>
              <w:t>2</w:t>
            </w:r>
            <w:r w:rsidR="000F6093">
              <w:rPr>
                <w:rFonts w:ascii="Open Sans" w:hAnsi="Open Sans" w:cs="Open Sans"/>
                <w:sz w:val="24"/>
                <w:szCs w:val="28"/>
              </w:rPr>
              <w:t>”</w:t>
            </w:r>
            <w:r w:rsidRPr="002C7A41">
              <w:rPr>
                <w:rFonts w:ascii="Open Sans" w:hAnsi="Open Sans" w:cs="Open Sans"/>
                <w:sz w:val="24"/>
                <w:szCs w:val="28"/>
              </w:rPr>
              <w:t xml:space="preserve"> bed houses will not be affordable for people working directly in the community)</w:t>
            </w:r>
            <w:r>
              <w:rPr>
                <w:rFonts w:ascii="Open Sans" w:hAnsi="Open Sans" w:cs="Open Sans"/>
                <w:sz w:val="24"/>
                <w:szCs w:val="28"/>
              </w:rPr>
              <w:t>.</w:t>
            </w:r>
          </w:p>
          <w:p w:rsidR="002C7A41" w:rsidRDefault="002C7A41" w:rsidP="002C7A41">
            <w:pPr>
              <w:rPr>
                <w:rFonts w:ascii="Open Sans" w:hAnsi="Open Sans" w:cs="Open Sans"/>
                <w:sz w:val="24"/>
                <w:szCs w:val="28"/>
              </w:rPr>
            </w:pPr>
            <w:r w:rsidRPr="002C7A41">
              <w:rPr>
                <w:rFonts w:ascii="Open Sans" w:hAnsi="Open Sans" w:cs="Open Sans"/>
                <w:sz w:val="24"/>
                <w:szCs w:val="28"/>
              </w:rPr>
              <w:t>7. Ensure that new building does not add to the flood risk of</w:t>
            </w:r>
            <w:r>
              <w:rPr>
                <w:rFonts w:ascii="Open Sans" w:hAnsi="Open Sans" w:cs="Open Sans"/>
                <w:sz w:val="24"/>
                <w:szCs w:val="28"/>
              </w:rPr>
              <w:t xml:space="preserve"> the locality, nor does it </w:t>
            </w:r>
            <w:r w:rsidRPr="002C7A41">
              <w:rPr>
                <w:rFonts w:ascii="Open Sans" w:hAnsi="Open Sans" w:cs="Open Sans"/>
                <w:sz w:val="24"/>
                <w:szCs w:val="28"/>
              </w:rPr>
              <w:t>infringe upon the flood plain.</w:t>
            </w:r>
          </w:p>
          <w:p w:rsidR="002C7A41" w:rsidRDefault="002C7A41" w:rsidP="002C7A41">
            <w:pPr>
              <w:rPr>
                <w:rFonts w:ascii="Open Sans" w:hAnsi="Open Sans" w:cs="Open Sans"/>
                <w:sz w:val="24"/>
                <w:szCs w:val="28"/>
              </w:rPr>
            </w:pPr>
            <w:r w:rsidRPr="002C7A41">
              <w:rPr>
                <w:rFonts w:ascii="Open Sans" w:hAnsi="Open Sans" w:cs="Open Sans"/>
                <w:sz w:val="24"/>
                <w:szCs w:val="28"/>
              </w:rPr>
              <w:t xml:space="preserve">8. Encourage and enable existing and prospective </w:t>
            </w:r>
            <w:r>
              <w:rPr>
                <w:rFonts w:ascii="Open Sans" w:hAnsi="Open Sans" w:cs="Open Sans"/>
                <w:sz w:val="24"/>
                <w:szCs w:val="28"/>
              </w:rPr>
              <w:t xml:space="preserve">leisure facilities and business </w:t>
            </w:r>
            <w:r w:rsidRPr="002C7A41">
              <w:rPr>
                <w:rFonts w:ascii="Open Sans" w:hAnsi="Open Sans" w:cs="Open Sans"/>
                <w:sz w:val="24"/>
                <w:szCs w:val="28"/>
              </w:rPr>
              <w:t xml:space="preserve">ventures which are appropriate in the village and its rural context. (NOTE </w:t>
            </w:r>
            <w:r w:rsidR="000F6093">
              <w:rPr>
                <w:rFonts w:ascii="Open Sans" w:hAnsi="Open Sans" w:cs="Open Sans"/>
                <w:sz w:val="24"/>
                <w:szCs w:val="28"/>
              </w:rPr>
              <w:t>–</w:t>
            </w:r>
            <w:r w:rsidRPr="002C7A41">
              <w:rPr>
                <w:rFonts w:ascii="Open Sans" w:hAnsi="Open Sans" w:cs="Open Sans"/>
                <w:sz w:val="24"/>
                <w:szCs w:val="28"/>
              </w:rPr>
              <w:t xml:space="preserve"> the plan is looking to create a village b</w:t>
            </w:r>
            <w:r>
              <w:rPr>
                <w:rFonts w:ascii="Open Sans" w:hAnsi="Open Sans" w:cs="Open Sans"/>
                <w:sz w:val="24"/>
                <w:szCs w:val="28"/>
              </w:rPr>
              <w:t xml:space="preserve">usiness hub </w:t>
            </w:r>
            <w:r w:rsidR="000F6093">
              <w:rPr>
                <w:rFonts w:ascii="Open Sans" w:hAnsi="Open Sans" w:cs="Open Sans"/>
                <w:sz w:val="24"/>
                <w:szCs w:val="28"/>
              </w:rPr>
              <w:t>–</w:t>
            </w:r>
            <w:r>
              <w:rPr>
                <w:rFonts w:ascii="Open Sans" w:hAnsi="Open Sans" w:cs="Open Sans"/>
                <w:sz w:val="24"/>
                <w:szCs w:val="28"/>
              </w:rPr>
              <w:t xml:space="preserve"> </w:t>
            </w:r>
            <w:r w:rsidRPr="002C7A41">
              <w:rPr>
                <w:rFonts w:ascii="Open Sans" w:hAnsi="Open Sans" w:cs="Open Sans"/>
                <w:sz w:val="24"/>
                <w:szCs w:val="28"/>
              </w:rPr>
              <w:t xml:space="preserve">whilst I am not opposed to the idea the reality is that the access road for </w:t>
            </w:r>
            <w:r>
              <w:rPr>
                <w:rFonts w:ascii="Open Sans" w:hAnsi="Open Sans" w:cs="Open Sans"/>
                <w:sz w:val="24"/>
                <w:szCs w:val="28"/>
              </w:rPr>
              <w:t xml:space="preserve">the hub </w:t>
            </w:r>
            <w:r w:rsidR="000F6093">
              <w:rPr>
                <w:rFonts w:ascii="Open Sans" w:hAnsi="Open Sans" w:cs="Open Sans"/>
                <w:sz w:val="24"/>
                <w:szCs w:val="28"/>
              </w:rPr>
              <w:t>–</w:t>
            </w:r>
            <w:r>
              <w:rPr>
                <w:rFonts w:ascii="Open Sans" w:hAnsi="Open Sans" w:cs="Open Sans"/>
                <w:sz w:val="24"/>
                <w:szCs w:val="28"/>
              </w:rPr>
              <w:t xml:space="preserve"> between Red House and </w:t>
            </w:r>
            <w:r w:rsidRPr="002C7A41">
              <w:rPr>
                <w:rFonts w:ascii="Open Sans" w:hAnsi="Open Sans" w:cs="Open Sans"/>
                <w:sz w:val="24"/>
                <w:szCs w:val="28"/>
              </w:rPr>
              <w:t xml:space="preserve">Collarmakers </w:t>
            </w:r>
            <w:r w:rsidR="000F6093">
              <w:rPr>
                <w:rFonts w:ascii="Open Sans" w:hAnsi="Open Sans" w:cs="Open Sans"/>
                <w:sz w:val="24"/>
                <w:szCs w:val="28"/>
              </w:rPr>
              <w:t>–</w:t>
            </w:r>
            <w:r w:rsidRPr="002C7A41">
              <w:rPr>
                <w:rFonts w:ascii="Open Sans" w:hAnsi="Open Sans" w:cs="Open Sans"/>
                <w:sz w:val="24"/>
                <w:szCs w:val="28"/>
              </w:rPr>
              <w:t xml:space="preserve"> will be</w:t>
            </w:r>
            <w:r>
              <w:rPr>
                <w:rFonts w:ascii="Open Sans" w:hAnsi="Open Sans" w:cs="Open Sans"/>
                <w:sz w:val="24"/>
                <w:szCs w:val="28"/>
              </w:rPr>
              <w:t xml:space="preserve"> </w:t>
            </w:r>
            <w:r w:rsidRPr="002C7A41">
              <w:rPr>
                <w:rFonts w:ascii="Open Sans" w:hAnsi="Open Sans" w:cs="Open Sans"/>
                <w:sz w:val="24"/>
                <w:szCs w:val="28"/>
              </w:rPr>
              <w:t>dangerous to cars/pedestrians/cyclists due to the current amount of vehicles parked on this part of the street)</w:t>
            </w:r>
            <w:r>
              <w:rPr>
                <w:rFonts w:ascii="Open Sans" w:hAnsi="Open Sans" w:cs="Open Sans"/>
                <w:sz w:val="24"/>
                <w:szCs w:val="28"/>
              </w:rPr>
              <w:t>.</w:t>
            </w:r>
          </w:p>
          <w:p w:rsidR="002C7A41" w:rsidRDefault="002C7A41" w:rsidP="002C7A41">
            <w:pPr>
              <w:rPr>
                <w:rFonts w:ascii="Open Sans" w:hAnsi="Open Sans" w:cs="Open Sans"/>
                <w:sz w:val="24"/>
                <w:szCs w:val="28"/>
              </w:rPr>
            </w:pPr>
            <w:r w:rsidRPr="002C7A41">
              <w:rPr>
                <w:rFonts w:ascii="Open Sans" w:hAnsi="Open Sans" w:cs="Open Sans"/>
                <w:sz w:val="24"/>
                <w:szCs w:val="28"/>
              </w:rPr>
              <w:t>9. Ensure footpaths, cycle routes and bridleways ar</w:t>
            </w:r>
            <w:r>
              <w:rPr>
                <w:rFonts w:ascii="Open Sans" w:hAnsi="Open Sans" w:cs="Open Sans"/>
                <w:sz w:val="24"/>
                <w:szCs w:val="28"/>
              </w:rPr>
              <w:t xml:space="preserve">e protected interconnected and </w:t>
            </w:r>
            <w:r w:rsidRPr="002C7A41">
              <w:rPr>
                <w:rFonts w:ascii="Open Sans" w:hAnsi="Open Sans" w:cs="Open Sans"/>
                <w:sz w:val="24"/>
                <w:szCs w:val="28"/>
              </w:rPr>
              <w:t>extended where possible.</w:t>
            </w:r>
          </w:p>
          <w:p w:rsidR="002C7A41" w:rsidRDefault="002C7A41" w:rsidP="002C7A41">
            <w:pPr>
              <w:rPr>
                <w:rFonts w:ascii="Open Sans" w:hAnsi="Open Sans" w:cs="Open Sans"/>
                <w:sz w:val="24"/>
                <w:szCs w:val="28"/>
              </w:rPr>
            </w:pPr>
            <w:r w:rsidRPr="002C7A41">
              <w:rPr>
                <w:rFonts w:ascii="Open Sans" w:hAnsi="Open Sans" w:cs="Open Sans"/>
                <w:sz w:val="24"/>
                <w:szCs w:val="28"/>
              </w:rPr>
              <w:t>10.</w:t>
            </w:r>
            <w:r>
              <w:rPr>
                <w:rFonts w:ascii="Open Sans" w:hAnsi="Open Sans" w:cs="Open Sans"/>
                <w:sz w:val="24"/>
                <w:szCs w:val="28"/>
              </w:rPr>
              <w:t xml:space="preserve"> </w:t>
            </w:r>
            <w:r w:rsidRPr="002C7A41">
              <w:rPr>
                <w:rFonts w:ascii="Open Sans" w:hAnsi="Open Sans" w:cs="Open Sans"/>
                <w:sz w:val="24"/>
                <w:szCs w:val="28"/>
              </w:rPr>
              <w:t>Preserve and enhance woodlands, green spac</w:t>
            </w:r>
            <w:r>
              <w:rPr>
                <w:rFonts w:ascii="Open Sans" w:hAnsi="Open Sans" w:cs="Open Sans"/>
                <w:sz w:val="24"/>
                <w:szCs w:val="28"/>
              </w:rPr>
              <w:t xml:space="preserve">es and green corridors, and the </w:t>
            </w:r>
            <w:r w:rsidRPr="002C7A41">
              <w:rPr>
                <w:rFonts w:ascii="Open Sans" w:hAnsi="Open Sans" w:cs="Open Sans"/>
                <w:sz w:val="24"/>
                <w:szCs w:val="28"/>
              </w:rPr>
              <w:t>River Ash. Protect and promote biodiversity when considering new development.</w:t>
            </w:r>
          </w:p>
          <w:p w:rsidR="002C7A41" w:rsidRDefault="002C7A41" w:rsidP="002C7A41">
            <w:pPr>
              <w:rPr>
                <w:rFonts w:ascii="Open Sans" w:hAnsi="Open Sans" w:cs="Open Sans"/>
                <w:sz w:val="24"/>
                <w:szCs w:val="28"/>
              </w:rPr>
            </w:pPr>
            <w:r w:rsidRPr="002C7A41">
              <w:rPr>
                <w:rFonts w:ascii="Open Sans" w:hAnsi="Open Sans" w:cs="Open Sans"/>
                <w:sz w:val="24"/>
                <w:szCs w:val="28"/>
              </w:rPr>
              <w:t>11.</w:t>
            </w:r>
            <w:r>
              <w:rPr>
                <w:rFonts w:ascii="Open Sans" w:hAnsi="Open Sans" w:cs="Open Sans"/>
                <w:sz w:val="24"/>
                <w:szCs w:val="28"/>
              </w:rPr>
              <w:t xml:space="preserve"> </w:t>
            </w:r>
            <w:r w:rsidRPr="002C7A41">
              <w:rPr>
                <w:rFonts w:ascii="Open Sans" w:hAnsi="Open Sans" w:cs="Open Sans"/>
                <w:sz w:val="24"/>
                <w:szCs w:val="28"/>
              </w:rPr>
              <w:t>Support the creation of a multi-disciplinary/inte</w:t>
            </w:r>
            <w:r>
              <w:rPr>
                <w:rFonts w:ascii="Open Sans" w:hAnsi="Open Sans" w:cs="Open Sans"/>
                <w:sz w:val="24"/>
                <w:szCs w:val="28"/>
              </w:rPr>
              <w:t xml:space="preserve">grated health centre should the </w:t>
            </w:r>
            <w:r w:rsidRPr="002C7A41">
              <w:rPr>
                <w:rFonts w:ascii="Open Sans" w:hAnsi="Open Sans" w:cs="Open Sans"/>
                <w:sz w:val="24"/>
                <w:szCs w:val="28"/>
              </w:rPr>
              <w:t>opportunity arise.</w:t>
            </w:r>
          </w:p>
          <w:p w:rsidR="002C7A41" w:rsidRDefault="002C7A41" w:rsidP="002C7A41">
            <w:pPr>
              <w:rPr>
                <w:rFonts w:ascii="Open Sans" w:hAnsi="Open Sans" w:cs="Open Sans"/>
                <w:sz w:val="24"/>
                <w:szCs w:val="28"/>
              </w:rPr>
            </w:pPr>
          </w:p>
          <w:p w:rsidR="002C7A41" w:rsidRPr="00A841FC" w:rsidRDefault="002C7A41" w:rsidP="002C7A41">
            <w:pPr>
              <w:rPr>
                <w:rFonts w:ascii="Open Sans" w:hAnsi="Open Sans" w:cs="Open Sans"/>
                <w:sz w:val="24"/>
                <w:szCs w:val="28"/>
              </w:rPr>
            </w:pPr>
            <w:r w:rsidRPr="002C7A41">
              <w:rPr>
                <w:rFonts w:ascii="Open Sans" w:hAnsi="Open Sans" w:cs="Open Sans"/>
                <w:sz w:val="24"/>
                <w:szCs w:val="28"/>
              </w:rPr>
              <w:t xml:space="preserve">In conclusion </w:t>
            </w:r>
            <w:r w:rsidR="000F6093">
              <w:rPr>
                <w:rFonts w:ascii="Open Sans" w:hAnsi="Open Sans" w:cs="Open Sans"/>
                <w:sz w:val="24"/>
                <w:szCs w:val="28"/>
              </w:rPr>
              <w:t>–</w:t>
            </w:r>
            <w:r w:rsidRPr="002C7A41">
              <w:rPr>
                <w:rFonts w:ascii="Open Sans" w:hAnsi="Open Sans" w:cs="Open Sans"/>
                <w:sz w:val="24"/>
                <w:szCs w:val="28"/>
              </w:rPr>
              <w:t xml:space="preserve"> 5 of the 13 objectives would not be achieved with this plan and the question t</w:t>
            </w:r>
            <w:r>
              <w:rPr>
                <w:rFonts w:ascii="Open Sans" w:hAnsi="Open Sans" w:cs="Open Sans"/>
                <w:sz w:val="24"/>
                <w:szCs w:val="28"/>
              </w:rPr>
              <w:t xml:space="preserve">herefore must be asked how this </w:t>
            </w:r>
            <w:r w:rsidRPr="002C7A41">
              <w:rPr>
                <w:rFonts w:ascii="Open Sans" w:hAnsi="Open Sans" w:cs="Open Sans"/>
                <w:sz w:val="24"/>
                <w:szCs w:val="28"/>
              </w:rPr>
              <w:t>would be deemed as fair and acceptable if it were to be passed. I would therefore recommend</w:t>
            </w:r>
            <w:r>
              <w:rPr>
                <w:rFonts w:ascii="Open Sans" w:hAnsi="Open Sans" w:cs="Open Sans"/>
                <w:sz w:val="24"/>
                <w:szCs w:val="28"/>
              </w:rPr>
              <w:t xml:space="preserve"> that this plan be reviewed and </w:t>
            </w:r>
            <w:r w:rsidRPr="002C7A41">
              <w:rPr>
                <w:rFonts w:ascii="Open Sans" w:hAnsi="Open Sans" w:cs="Open Sans"/>
                <w:sz w:val="24"/>
                <w:szCs w:val="28"/>
              </w:rPr>
              <w:t>adjustments made (increase the village boundary) to support the housing being moved further away from the High Street</w:t>
            </w:r>
            <w:r>
              <w:rPr>
                <w:rFonts w:ascii="Open Sans" w:hAnsi="Open Sans" w:cs="Open Sans"/>
                <w:sz w:val="24"/>
                <w:szCs w:val="28"/>
              </w:rPr>
              <w:t>.</w:t>
            </w:r>
          </w:p>
        </w:tc>
      </w:tr>
      <w:tr w:rsidR="0019099D" w:rsidTr="00F70039">
        <w:trPr>
          <w:trHeight w:val="557"/>
        </w:trPr>
        <w:tc>
          <w:tcPr>
            <w:tcW w:w="2376" w:type="dxa"/>
          </w:tcPr>
          <w:p w:rsidR="002C7A41" w:rsidRDefault="002C7A41" w:rsidP="00EE0798">
            <w:pPr>
              <w:rPr>
                <w:rFonts w:ascii="Open Sans" w:hAnsi="Open Sans" w:cs="Open Sans"/>
                <w:sz w:val="24"/>
                <w:szCs w:val="28"/>
              </w:rPr>
            </w:pPr>
            <w:r w:rsidRPr="002C7A41">
              <w:rPr>
                <w:rFonts w:ascii="Open Sans" w:hAnsi="Open Sans" w:cs="Open Sans"/>
                <w:sz w:val="24"/>
                <w:szCs w:val="28"/>
              </w:rPr>
              <w:lastRenderedPageBreak/>
              <w:t xml:space="preserve">MH-004 </w:t>
            </w:r>
          </w:p>
          <w:p w:rsidR="0019099D" w:rsidRDefault="002C7A41" w:rsidP="00EE0798">
            <w:pPr>
              <w:rPr>
                <w:rFonts w:ascii="Open Sans" w:hAnsi="Open Sans" w:cs="Open Sans"/>
                <w:sz w:val="24"/>
                <w:szCs w:val="28"/>
              </w:rPr>
            </w:pPr>
            <w:r w:rsidRPr="002C7A41">
              <w:rPr>
                <w:rFonts w:ascii="Open Sans" w:hAnsi="Open Sans" w:cs="Open Sans"/>
                <w:sz w:val="24"/>
                <w:szCs w:val="28"/>
              </w:rPr>
              <w:t>A Savage</w:t>
            </w:r>
          </w:p>
        </w:tc>
        <w:tc>
          <w:tcPr>
            <w:tcW w:w="12900" w:type="dxa"/>
            <w:vAlign w:val="center"/>
          </w:tcPr>
          <w:p w:rsidR="00FF46E5" w:rsidRDefault="002C7A41" w:rsidP="00FF46E5">
            <w:pPr>
              <w:rPr>
                <w:rFonts w:ascii="Open Sans" w:hAnsi="Open Sans" w:cs="Open Sans"/>
                <w:sz w:val="24"/>
                <w:szCs w:val="28"/>
              </w:rPr>
            </w:pPr>
            <w:r w:rsidRPr="002C7A41">
              <w:rPr>
                <w:rFonts w:ascii="Open Sans" w:hAnsi="Open Sans" w:cs="Open Sans"/>
                <w:sz w:val="24"/>
                <w:szCs w:val="28"/>
              </w:rPr>
              <w:t xml:space="preserve">1 Priority Views </w:t>
            </w:r>
            <w:r w:rsidR="000F6093">
              <w:rPr>
                <w:rFonts w:ascii="Open Sans" w:hAnsi="Open Sans" w:cs="Open Sans"/>
                <w:sz w:val="24"/>
                <w:szCs w:val="28"/>
              </w:rPr>
              <w:t>–</w:t>
            </w:r>
            <w:r w:rsidRPr="002C7A41">
              <w:rPr>
                <w:rFonts w:ascii="Open Sans" w:hAnsi="Open Sans" w:cs="Open Sans"/>
                <w:sz w:val="24"/>
                <w:szCs w:val="28"/>
              </w:rPr>
              <w:t xml:space="preserve"> Moor Place Drive from B1004</w:t>
            </w:r>
          </w:p>
          <w:p w:rsidR="002C7A41" w:rsidRPr="002C7A41" w:rsidRDefault="002C7A41" w:rsidP="002C7A41">
            <w:pPr>
              <w:rPr>
                <w:rFonts w:ascii="Open Sans" w:hAnsi="Open Sans" w:cs="Open Sans"/>
                <w:sz w:val="24"/>
                <w:szCs w:val="28"/>
              </w:rPr>
            </w:pPr>
            <w:r w:rsidRPr="002C7A41">
              <w:rPr>
                <w:rFonts w:ascii="Open Sans" w:hAnsi="Open Sans" w:cs="Open Sans"/>
                <w:sz w:val="24"/>
                <w:szCs w:val="28"/>
              </w:rPr>
              <w:t>Under v2 Moor Place Drive (page 77) the text states:</w:t>
            </w:r>
          </w:p>
          <w:p w:rsidR="002C7A41" w:rsidRDefault="002C7A41" w:rsidP="002C7A41">
            <w:pPr>
              <w:rPr>
                <w:rFonts w:ascii="Open Sans" w:hAnsi="Open Sans" w:cs="Open Sans"/>
                <w:sz w:val="24"/>
                <w:szCs w:val="28"/>
              </w:rPr>
            </w:pPr>
            <w:r w:rsidRPr="002C7A41">
              <w:rPr>
                <w:rFonts w:ascii="Open Sans" w:hAnsi="Open Sans" w:cs="Open Sans"/>
                <w:sz w:val="24"/>
                <w:szCs w:val="28"/>
              </w:rPr>
              <w:t>“The listed entrance to Moor Park, with the adjacent War Memorial, is a focal point at the heart of th</w:t>
            </w:r>
            <w:r>
              <w:rPr>
                <w:rFonts w:ascii="Open Sans" w:hAnsi="Open Sans" w:cs="Open Sans"/>
                <w:sz w:val="24"/>
                <w:szCs w:val="28"/>
              </w:rPr>
              <w:t xml:space="preserve">e village so the development of </w:t>
            </w:r>
            <w:r w:rsidRPr="002C7A41">
              <w:rPr>
                <w:rFonts w:ascii="Open Sans" w:hAnsi="Open Sans" w:cs="Open Sans"/>
                <w:sz w:val="24"/>
                <w:szCs w:val="28"/>
              </w:rPr>
              <w:t>Moor Place Gate (see Chapter 4) must ensure it is preserved and enhanced.”</w:t>
            </w:r>
          </w:p>
          <w:p w:rsidR="002C7A41" w:rsidRDefault="002C7A41" w:rsidP="002C7A41">
            <w:pPr>
              <w:rPr>
                <w:rFonts w:ascii="Open Sans" w:hAnsi="Open Sans" w:cs="Open Sans"/>
                <w:sz w:val="24"/>
                <w:szCs w:val="28"/>
              </w:rPr>
            </w:pPr>
          </w:p>
          <w:p w:rsidR="002C7A41" w:rsidRDefault="002C7A41" w:rsidP="002C7A41">
            <w:pPr>
              <w:rPr>
                <w:rFonts w:ascii="Open Sans" w:hAnsi="Open Sans" w:cs="Open Sans"/>
                <w:sz w:val="24"/>
                <w:szCs w:val="28"/>
              </w:rPr>
            </w:pPr>
            <w:r w:rsidRPr="002C7A41">
              <w:rPr>
                <w:rFonts w:ascii="Open Sans" w:hAnsi="Open Sans" w:cs="Open Sans"/>
                <w:sz w:val="24"/>
                <w:szCs w:val="28"/>
              </w:rPr>
              <w:t>As the Moor Place Gate site is no longer in the plan, all reference to it should be removed.</w:t>
            </w:r>
          </w:p>
          <w:p w:rsidR="002C7A41" w:rsidRDefault="002C7A41" w:rsidP="002C7A41">
            <w:pPr>
              <w:rPr>
                <w:rFonts w:ascii="Open Sans" w:hAnsi="Open Sans" w:cs="Open Sans"/>
                <w:sz w:val="24"/>
                <w:szCs w:val="28"/>
              </w:rPr>
            </w:pPr>
          </w:p>
          <w:p w:rsidR="002C7A41" w:rsidRPr="002C7A41" w:rsidRDefault="002C7A41" w:rsidP="002C7A41">
            <w:pPr>
              <w:rPr>
                <w:rFonts w:ascii="Open Sans" w:hAnsi="Open Sans" w:cs="Open Sans"/>
                <w:sz w:val="24"/>
                <w:szCs w:val="28"/>
              </w:rPr>
            </w:pPr>
            <w:r w:rsidRPr="002C7A41">
              <w:rPr>
                <w:rFonts w:ascii="Open Sans" w:hAnsi="Open Sans" w:cs="Open Sans"/>
                <w:sz w:val="24"/>
                <w:szCs w:val="28"/>
              </w:rPr>
              <w:t xml:space="preserve">2. Local Green Spaces </w:t>
            </w:r>
            <w:r w:rsidR="000F6093">
              <w:rPr>
                <w:rFonts w:ascii="Open Sans" w:hAnsi="Open Sans" w:cs="Open Sans"/>
                <w:sz w:val="24"/>
                <w:szCs w:val="28"/>
              </w:rPr>
              <w:t>–</w:t>
            </w:r>
            <w:r w:rsidRPr="002C7A41">
              <w:rPr>
                <w:rFonts w:ascii="Open Sans" w:hAnsi="Open Sans" w:cs="Open Sans"/>
                <w:sz w:val="24"/>
                <w:szCs w:val="28"/>
              </w:rPr>
              <w:t xml:space="preserve"> L2 Lower Park</w:t>
            </w:r>
          </w:p>
          <w:p w:rsidR="002C7A41" w:rsidRPr="002C7A41" w:rsidRDefault="002C7A41" w:rsidP="002C7A41">
            <w:pPr>
              <w:rPr>
                <w:rFonts w:ascii="Open Sans" w:hAnsi="Open Sans" w:cs="Open Sans"/>
                <w:sz w:val="24"/>
                <w:szCs w:val="28"/>
              </w:rPr>
            </w:pPr>
            <w:r w:rsidRPr="002C7A41">
              <w:rPr>
                <w:rFonts w:ascii="Open Sans" w:hAnsi="Open Sans" w:cs="Open Sans"/>
                <w:sz w:val="24"/>
                <w:szCs w:val="28"/>
              </w:rPr>
              <w:t xml:space="preserve">Policy L2 Lower Park </w:t>
            </w:r>
            <w:r w:rsidR="000F6093">
              <w:rPr>
                <w:rFonts w:ascii="Open Sans" w:hAnsi="Open Sans" w:cs="Open Sans"/>
                <w:sz w:val="24"/>
                <w:szCs w:val="28"/>
              </w:rPr>
              <w:t>–</w:t>
            </w:r>
            <w:r w:rsidRPr="002C7A41">
              <w:rPr>
                <w:rFonts w:ascii="Open Sans" w:hAnsi="Open Sans" w:cs="Open Sans"/>
                <w:sz w:val="24"/>
                <w:szCs w:val="28"/>
              </w:rPr>
              <w:t xml:space="preserve"> East of Moor Place (Pages 18 and 69 ):</w:t>
            </w:r>
          </w:p>
          <w:p w:rsidR="002C7A41" w:rsidRDefault="002C7A41" w:rsidP="002C7A41">
            <w:pPr>
              <w:rPr>
                <w:rFonts w:ascii="Open Sans" w:hAnsi="Open Sans" w:cs="Open Sans"/>
                <w:sz w:val="24"/>
                <w:szCs w:val="28"/>
              </w:rPr>
            </w:pPr>
            <w:r w:rsidRPr="002C7A41">
              <w:rPr>
                <w:rFonts w:ascii="Open Sans" w:hAnsi="Open Sans" w:cs="Open Sans"/>
                <w:sz w:val="24"/>
                <w:szCs w:val="28"/>
              </w:rPr>
              <w:t>The designated area does not include both sides of Moor Place drive from Tower Hill / Behind the War Memorial in the proposed</w:t>
            </w:r>
            <w:r>
              <w:rPr>
                <w:rFonts w:ascii="Open Sans" w:hAnsi="Open Sans" w:cs="Open Sans"/>
                <w:sz w:val="24"/>
                <w:szCs w:val="28"/>
              </w:rPr>
              <w:t xml:space="preserve"> </w:t>
            </w:r>
            <w:r w:rsidRPr="002C7A41">
              <w:rPr>
                <w:rFonts w:ascii="Open Sans" w:hAnsi="Open Sans" w:cs="Open Sans"/>
                <w:sz w:val="24"/>
                <w:szCs w:val="28"/>
              </w:rPr>
              <w:t xml:space="preserve">Local Green Space. The former site earmarked for Moor Place Gate has been excluded from </w:t>
            </w:r>
            <w:r w:rsidRPr="002C7A41">
              <w:rPr>
                <w:rFonts w:ascii="Open Sans" w:hAnsi="Open Sans" w:cs="Open Sans"/>
                <w:sz w:val="24"/>
                <w:szCs w:val="28"/>
              </w:rPr>
              <w:lastRenderedPageBreak/>
              <w:t>“Lower</w:t>
            </w:r>
            <w:r>
              <w:rPr>
                <w:rFonts w:ascii="Open Sans" w:hAnsi="Open Sans" w:cs="Open Sans"/>
                <w:sz w:val="24"/>
                <w:szCs w:val="28"/>
              </w:rPr>
              <w:t xml:space="preserve"> Park”, although the right hand </w:t>
            </w:r>
            <w:r w:rsidRPr="002C7A41">
              <w:rPr>
                <w:rFonts w:ascii="Open Sans" w:hAnsi="Open Sans" w:cs="Open Sans"/>
                <w:sz w:val="24"/>
                <w:szCs w:val="28"/>
              </w:rPr>
              <w:t>side of the drive is included. This reads as an error, given the wider statements on v2, the fact that p</w:t>
            </w:r>
            <w:r>
              <w:rPr>
                <w:rFonts w:ascii="Open Sans" w:hAnsi="Open Sans" w:cs="Open Sans"/>
                <w:sz w:val="24"/>
                <w:szCs w:val="28"/>
              </w:rPr>
              <w:t xml:space="preserve">ublic footpath 10 runs directly </w:t>
            </w:r>
            <w:r w:rsidRPr="002C7A41">
              <w:rPr>
                <w:rFonts w:ascii="Open Sans" w:hAnsi="Open Sans" w:cs="Open Sans"/>
                <w:sz w:val="24"/>
                <w:szCs w:val="28"/>
              </w:rPr>
              <w:t>through it, and that the whole site meets the stated criteria (para 10.1).</w:t>
            </w:r>
          </w:p>
          <w:p w:rsidR="002C7A41" w:rsidRDefault="002C7A41" w:rsidP="002C7A41">
            <w:pPr>
              <w:rPr>
                <w:rFonts w:ascii="Open Sans" w:hAnsi="Open Sans" w:cs="Open Sans"/>
                <w:sz w:val="24"/>
                <w:szCs w:val="28"/>
              </w:rPr>
            </w:pPr>
            <w:r w:rsidRPr="002C7A41">
              <w:rPr>
                <w:rFonts w:ascii="Open Sans" w:hAnsi="Open Sans" w:cs="Open Sans"/>
                <w:sz w:val="24"/>
                <w:szCs w:val="28"/>
              </w:rPr>
              <w:t>Following the removal of the proposed development at Moor Place Gate site should be zoned as par</w:t>
            </w:r>
            <w:r>
              <w:rPr>
                <w:rFonts w:ascii="Open Sans" w:hAnsi="Open Sans" w:cs="Open Sans"/>
                <w:sz w:val="24"/>
                <w:szCs w:val="28"/>
              </w:rPr>
              <w:t xml:space="preserve">t of L2 . This is especially so </w:t>
            </w:r>
            <w:r w:rsidRPr="002C7A41">
              <w:rPr>
                <w:rFonts w:ascii="Open Sans" w:hAnsi="Open Sans" w:cs="Open Sans"/>
                <w:sz w:val="24"/>
                <w:szCs w:val="28"/>
              </w:rPr>
              <w:t>given the many responses from residents and those of Historic England, East Herts Garden Trust</w:t>
            </w:r>
            <w:r>
              <w:rPr>
                <w:rFonts w:ascii="Open Sans" w:hAnsi="Open Sans" w:cs="Open Sans"/>
                <w:sz w:val="24"/>
                <w:szCs w:val="28"/>
              </w:rPr>
              <w:t xml:space="preserve"> and the War Memorial Trust. At </w:t>
            </w:r>
            <w:r w:rsidRPr="002C7A41">
              <w:rPr>
                <w:rFonts w:ascii="Open Sans" w:hAnsi="Open Sans" w:cs="Open Sans"/>
                <w:sz w:val="24"/>
                <w:szCs w:val="28"/>
              </w:rPr>
              <w:t>the top of pg.125 of The Consultation Statement a resident</w:t>
            </w:r>
            <w:r w:rsidR="000F6093">
              <w:rPr>
                <w:rFonts w:ascii="Open Sans" w:hAnsi="Open Sans" w:cs="Open Sans"/>
                <w:sz w:val="24"/>
                <w:szCs w:val="28"/>
              </w:rPr>
              <w:t>’</w:t>
            </w:r>
            <w:r w:rsidRPr="002C7A41">
              <w:rPr>
                <w:rFonts w:ascii="Open Sans" w:hAnsi="Open Sans" w:cs="Open Sans"/>
                <w:sz w:val="24"/>
                <w:szCs w:val="28"/>
              </w:rPr>
              <w:t>s comment requests the site of Moor Pla</w:t>
            </w:r>
            <w:r>
              <w:rPr>
                <w:rFonts w:ascii="Open Sans" w:hAnsi="Open Sans" w:cs="Open Sans"/>
                <w:sz w:val="24"/>
                <w:szCs w:val="28"/>
              </w:rPr>
              <w:t xml:space="preserve">ce Gate to be placed within the </w:t>
            </w:r>
            <w:r w:rsidRPr="002C7A41">
              <w:rPr>
                <w:rFonts w:ascii="Open Sans" w:hAnsi="Open Sans" w:cs="Open Sans"/>
                <w:sz w:val="24"/>
                <w:szCs w:val="28"/>
              </w:rPr>
              <w:t xml:space="preserve">Local Green Space L2. The response within the feedback to this comment is as follows: </w:t>
            </w:r>
            <w:r w:rsidR="000F6093">
              <w:rPr>
                <w:rFonts w:ascii="Open Sans" w:hAnsi="Open Sans" w:cs="Open Sans"/>
                <w:sz w:val="24"/>
                <w:szCs w:val="28"/>
              </w:rPr>
              <w:t>“</w:t>
            </w:r>
            <w:r w:rsidRPr="002C7A41">
              <w:rPr>
                <w:rFonts w:ascii="Open Sans" w:hAnsi="Open Sans" w:cs="Open Sans"/>
                <w:sz w:val="24"/>
                <w:szCs w:val="28"/>
              </w:rPr>
              <w:t>with t</w:t>
            </w:r>
            <w:r>
              <w:rPr>
                <w:rFonts w:ascii="Open Sans" w:hAnsi="Open Sans" w:cs="Open Sans"/>
                <w:sz w:val="24"/>
                <w:szCs w:val="28"/>
              </w:rPr>
              <w:t xml:space="preserve">he site allocation (MPG) having </w:t>
            </w:r>
            <w:r w:rsidRPr="002C7A41">
              <w:rPr>
                <w:rFonts w:ascii="Open Sans" w:hAnsi="Open Sans" w:cs="Open Sans"/>
                <w:sz w:val="24"/>
                <w:szCs w:val="28"/>
              </w:rPr>
              <w:t>been dropped, it will now be included within L2</w:t>
            </w:r>
            <w:r w:rsidR="000F6093">
              <w:rPr>
                <w:rFonts w:ascii="Open Sans" w:hAnsi="Open Sans" w:cs="Open Sans"/>
                <w:sz w:val="24"/>
                <w:szCs w:val="28"/>
              </w:rPr>
              <w:t>”</w:t>
            </w:r>
            <w:r w:rsidRPr="002C7A41">
              <w:rPr>
                <w:rFonts w:ascii="Open Sans" w:hAnsi="Open Sans" w:cs="Open Sans"/>
                <w:sz w:val="24"/>
                <w:szCs w:val="28"/>
              </w:rPr>
              <w:t xml:space="preserve"> which implies this change really should have been made already.</w:t>
            </w:r>
          </w:p>
          <w:p w:rsidR="002C7A41" w:rsidRDefault="002C7A41" w:rsidP="002C7A41">
            <w:pPr>
              <w:rPr>
                <w:rFonts w:ascii="Open Sans" w:hAnsi="Open Sans" w:cs="Open Sans"/>
                <w:sz w:val="24"/>
                <w:szCs w:val="28"/>
              </w:rPr>
            </w:pPr>
          </w:p>
          <w:p w:rsidR="002C7A41" w:rsidRDefault="002C7A41" w:rsidP="002C7A41">
            <w:pPr>
              <w:rPr>
                <w:rFonts w:ascii="Open Sans" w:hAnsi="Open Sans" w:cs="Open Sans"/>
                <w:sz w:val="24"/>
                <w:szCs w:val="28"/>
              </w:rPr>
            </w:pPr>
            <w:r w:rsidRPr="002C7A41">
              <w:rPr>
                <w:rFonts w:ascii="Open Sans" w:hAnsi="Open Sans" w:cs="Open Sans"/>
                <w:sz w:val="24"/>
                <w:szCs w:val="28"/>
              </w:rPr>
              <w:t xml:space="preserve">3. Development Boundary Change </w:t>
            </w:r>
            <w:r w:rsidR="000F6093">
              <w:rPr>
                <w:rFonts w:ascii="Open Sans" w:hAnsi="Open Sans" w:cs="Open Sans"/>
                <w:sz w:val="24"/>
                <w:szCs w:val="28"/>
              </w:rPr>
              <w:t>–</w:t>
            </w:r>
            <w:r w:rsidRPr="002C7A41">
              <w:rPr>
                <w:rFonts w:ascii="Open Sans" w:hAnsi="Open Sans" w:cs="Open Sans"/>
                <w:sz w:val="24"/>
                <w:szCs w:val="28"/>
              </w:rPr>
              <w:t xml:space="preserve"> Nimney House.</w:t>
            </w:r>
          </w:p>
          <w:p w:rsidR="002C7A41" w:rsidRDefault="002C7A41" w:rsidP="002C7A41">
            <w:pPr>
              <w:rPr>
                <w:rFonts w:ascii="Open Sans" w:hAnsi="Open Sans" w:cs="Open Sans"/>
                <w:sz w:val="24"/>
                <w:szCs w:val="28"/>
              </w:rPr>
            </w:pPr>
            <w:r w:rsidRPr="002C7A41">
              <w:rPr>
                <w:rFonts w:ascii="Open Sans" w:hAnsi="Open Sans" w:cs="Open Sans"/>
                <w:sz w:val="24"/>
                <w:szCs w:val="28"/>
              </w:rPr>
              <w:t>Boundary Change to include Nimney House (Page 22):</w:t>
            </w:r>
          </w:p>
          <w:p w:rsidR="002C7A41" w:rsidRDefault="002C7A41" w:rsidP="002C7A41">
            <w:pPr>
              <w:rPr>
                <w:rFonts w:ascii="Open Sans" w:hAnsi="Open Sans" w:cs="Open Sans"/>
                <w:sz w:val="24"/>
                <w:szCs w:val="28"/>
              </w:rPr>
            </w:pPr>
            <w:r w:rsidRPr="002C7A41">
              <w:rPr>
                <w:rFonts w:ascii="Open Sans" w:hAnsi="Open Sans" w:cs="Open Sans"/>
                <w:sz w:val="24"/>
                <w:szCs w:val="28"/>
              </w:rPr>
              <w:t>This proposal has been added at a very late stage with no prior public consultation on this signif</w:t>
            </w:r>
            <w:r>
              <w:rPr>
                <w:rFonts w:ascii="Open Sans" w:hAnsi="Open Sans" w:cs="Open Sans"/>
                <w:sz w:val="24"/>
                <w:szCs w:val="28"/>
              </w:rPr>
              <w:t xml:space="preserve">icant move of the boundary. The </w:t>
            </w:r>
            <w:r w:rsidRPr="002C7A41">
              <w:rPr>
                <w:rFonts w:ascii="Open Sans" w:hAnsi="Open Sans" w:cs="Open Sans"/>
                <w:sz w:val="24"/>
                <w:szCs w:val="28"/>
              </w:rPr>
              <w:t xml:space="preserve">boundary change is proposed to potentially accommodate a residential scheme of 4 or so units. </w:t>
            </w:r>
            <w:r>
              <w:rPr>
                <w:rFonts w:ascii="Open Sans" w:hAnsi="Open Sans" w:cs="Open Sans"/>
                <w:sz w:val="24"/>
                <w:szCs w:val="28"/>
              </w:rPr>
              <w:t xml:space="preserve">Whilst it is not presented as a </w:t>
            </w:r>
            <w:r w:rsidRPr="002C7A41">
              <w:rPr>
                <w:rFonts w:ascii="Open Sans" w:hAnsi="Open Sans" w:cs="Open Sans"/>
                <w:sz w:val="24"/>
                <w:szCs w:val="28"/>
              </w:rPr>
              <w:t>formal site it would seem it is, yet it has not been subject to any of the consultation or scrutiny that surely it should have been prior</w:t>
            </w:r>
            <w:r>
              <w:rPr>
                <w:rFonts w:ascii="Open Sans" w:hAnsi="Open Sans" w:cs="Open Sans"/>
                <w:sz w:val="24"/>
                <w:szCs w:val="28"/>
              </w:rPr>
              <w:t xml:space="preserve"> </w:t>
            </w:r>
            <w:r w:rsidRPr="002C7A41">
              <w:rPr>
                <w:rFonts w:ascii="Open Sans" w:hAnsi="Open Sans" w:cs="Open Sans"/>
                <w:sz w:val="24"/>
                <w:szCs w:val="28"/>
              </w:rPr>
              <w:t>to inclusion in the plan.</w:t>
            </w:r>
          </w:p>
          <w:p w:rsidR="002C7A41" w:rsidRPr="002C7A41" w:rsidRDefault="002C7A41" w:rsidP="002C7A41">
            <w:pPr>
              <w:rPr>
                <w:rFonts w:ascii="Open Sans" w:hAnsi="Open Sans" w:cs="Open Sans"/>
                <w:sz w:val="24"/>
                <w:szCs w:val="28"/>
              </w:rPr>
            </w:pPr>
            <w:r w:rsidRPr="002C7A41">
              <w:rPr>
                <w:rFonts w:ascii="Open Sans" w:hAnsi="Open Sans" w:cs="Open Sans"/>
                <w:sz w:val="24"/>
                <w:szCs w:val="28"/>
              </w:rPr>
              <w:t>The site runs alongside Moor Place Lower Park and as such development here would potentially have a detrimental impact on the</w:t>
            </w:r>
          </w:p>
          <w:p w:rsidR="002C7A41" w:rsidRDefault="002C7A41" w:rsidP="002C7A41">
            <w:pPr>
              <w:rPr>
                <w:rFonts w:ascii="Open Sans" w:hAnsi="Open Sans" w:cs="Open Sans"/>
                <w:sz w:val="24"/>
                <w:szCs w:val="28"/>
              </w:rPr>
            </w:pPr>
            <w:r w:rsidRPr="002C7A41">
              <w:rPr>
                <w:rFonts w:ascii="Open Sans" w:hAnsi="Open Sans" w:cs="Open Sans"/>
                <w:sz w:val="24"/>
                <w:szCs w:val="28"/>
              </w:rPr>
              <w:t>Moor Place Lower Park. Development of the Hill House site as well as at Nimney house woul</w:t>
            </w:r>
            <w:r>
              <w:rPr>
                <w:rFonts w:ascii="Open Sans" w:hAnsi="Open Sans" w:cs="Open Sans"/>
                <w:sz w:val="24"/>
                <w:szCs w:val="28"/>
              </w:rPr>
              <w:t xml:space="preserve">d together create an additional </w:t>
            </w:r>
            <w:r w:rsidRPr="002C7A41">
              <w:rPr>
                <w:rFonts w:ascii="Open Sans" w:hAnsi="Open Sans" w:cs="Open Sans"/>
                <w:sz w:val="24"/>
                <w:szCs w:val="28"/>
              </w:rPr>
              <w:t>access bottleneck right at the already congested centre of the village. The current housing requi</w:t>
            </w:r>
            <w:r>
              <w:rPr>
                <w:rFonts w:ascii="Open Sans" w:hAnsi="Open Sans" w:cs="Open Sans"/>
                <w:sz w:val="24"/>
                <w:szCs w:val="28"/>
              </w:rPr>
              <w:t xml:space="preserve">rement of this village could be </w:t>
            </w:r>
            <w:r w:rsidRPr="002C7A41">
              <w:rPr>
                <w:rFonts w:ascii="Open Sans" w:hAnsi="Open Sans" w:cs="Open Sans"/>
                <w:sz w:val="24"/>
                <w:szCs w:val="28"/>
              </w:rPr>
              <w:t>accommodated by sympathetic development of the Hill House site alone. This is the justification for</w:t>
            </w:r>
            <w:r>
              <w:rPr>
                <w:rFonts w:ascii="Open Sans" w:hAnsi="Open Sans" w:cs="Open Sans"/>
                <w:sz w:val="24"/>
                <w:szCs w:val="28"/>
              </w:rPr>
              <w:t xml:space="preserve"> the </w:t>
            </w:r>
            <w:r w:rsidR="000F6093">
              <w:rPr>
                <w:rFonts w:ascii="Open Sans" w:hAnsi="Open Sans" w:cs="Open Sans"/>
                <w:sz w:val="24"/>
                <w:szCs w:val="28"/>
              </w:rPr>
              <w:t>‘</w:t>
            </w:r>
            <w:r>
              <w:rPr>
                <w:rFonts w:ascii="Open Sans" w:hAnsi="Open Sans" w:cs="Open Sans"/>
                <w:sz w:val="24"/>
                <w:szCs w:val="28"/>
              </w:rPr>
              <w:t>windfall allowance</w:t>
            </w:r>
            <w:r w:rsidR="000F6093">
              <w:rPr>
                <w:rFonts w:ascii="Open Sans" w:hAnsi="Open Sans" w:cs="Open Sans"/>
                <w:sz w:val="24"/>
                <w:szCs w:val="28"/>
              </w:rPr>
              <w:t>’</w:t>
            </w:r>
            <w:r>
              <w:rPr>
                <w:rFonts w:ascii="Open Sans" w:hAnsi="Open Sans" w:cs="Open Sans"/>
                <w:sz w:val="24"/>
                <w:szCs w:val="28"/>
              </w:rPr>
              <w:t xml:space="preserve"> being </w:t>
            </w:r>
            <w:r w:rsidRPr="002C7A41">
              <w:rPr>
                <w:rFonts w:ascii="Open Sans" w:hAnsi="Open Sans" w:cs="Open Sans"/>
                <w:sz w:val="24"/>
                <w:szCs w:val="28"/>
              </w:rPr>
              <w:t>an acceptable part of the plan so a development boundary change to facilitate additional develo</w:t>
            </w:r>
            <w:r>
              <w:rPr>
                <w:rFonts w:ascii="Open Sans" w:hAnsi="Open Sans" w:cs="Open Sans"/>
                <w:sz w:val="24"/>
                <w:szCs w:val="28"/>
              </w:rPr>
              <w:t xml:space="preserve">pment is both inappropriate and </w:t>
            </w:r>
            <w:r w:rsidRPr="002C7A41">
              <w:rPr>
                <w:rFonts w:ascii="Open Sans" w:hAnsi="Open Sans" w:cs="Open Sans"/>
                <w:sz w:val="24"/>
                <w:szCs w:val="28"/>
              </w:rPr>
              <w:t>unnecessary and should not be accepted.</w:t>
            </w:r>
          </w:p>
          <w:p w:rsidR="002C7A41" w:rsidRDefault="002C7A41" w:rsidP="002C7A41">
            <w:pPr>
              <w:rPr>
                <w:rFonts w:ascii="Open Sans" w:hAnsi="Open Sans" w:cs="Open Sans"/>
                <w:sz w:val="24"/>
                <w:szCs w:val="28"/>
              </w:rPr>
            </w:pPr>
          </w:p>
          <w:p w:rsidR="002C7A41" w:rsidRDefault="002C7A41" w:rsidP="002C7A41">
            <w:pPr>
              <w:rPr>
                <w:rFonts w:ascii="Open Sans" w:hAnsi="Open Sans" w:cs="Open Sans"/>
                <w:sz w:val="24"/>
                <w:szCs w:val="28"/>
              </w:rPr>
            </w:pPr>
            <w:r w:rsidRPr="002C7A41">
              <w:rPr>
                <w:rFonts w:ascii="Open Sans" w:hAnsi="Open Sans" w:cs="Open Sans"/>
                <w:sz w:val="24"/>
                <w:szCs w:val="28"/>
              </w:rPr>
              <w:t xml:space="preserve">4. Development Boundary Change </w:t>
            </w:r>
            <w:r w:rsidR="000F6093">
              <w:rPr>
                <w:rFonts w:ascii="Open Sans" w:hAnsi="Open Sans" w:cs="Open Sans"/>
                <w:sz w:val="24"/>
                <w:szCs w:val="28"/>
              </w:rPr>
              <w:t>–</w:t>
            </w:r>
            <w:r w:rsidRPr="002C7A41">
              <w:rPr>
                <w:rFonts w:ascii="Open Sans" w:hAnsi="Open Sans" w:cs="Open Sans"/>
                <w:sz w:val="24"/>
                <w:szCs w:val="28"/>
              </w:rPr>
              <w:t xml:space="preserve"> Front Lodge</w:t>
            </w:r>
          </w:p>
          <w:p w:rsidR="002C7A41" w:rsidRPr="002C7A41" w:rsidRDefault="002C7A41" w:rsidP="002C7A41">
            <w:pPr>
              <w:rPr>
                <w:rFonts w:ascii="Open Sans" w:hAnsi="Open Sans" w:cs="Open Sans"/>
                <w:sz w:val="24"/>
                <w:szCs w:val="28"/>
              </w:rPr>
            </w:pPr>
            <w:r w:rsidRPr="002C7A41">
              <w:rPr>
                <w:rFonts w:ascii="Open Sans" w:hAnsi="Open Sans" w:cs="Open Sans"/>
                <w:sz w:val="24"/>
                <w:szCs w:val="28"/>
              </w:rPr>
              <w:t>Boundary Change to include Front Lodge (Page 22):</w:t>
            </w:r>
          </w:p>
          <w:p w:rsidR="002C7A41" w:rsidRDefault="002C7A41" w:rsidP="002C7A41">
            <w:pPr>
              <w:rPr>
                <w:rFonts w:ascii="Open Sans" w:hAnsi="Open Sans" w:cs="Open Sans"/>
                <w:sz w:val="24"/>
                <w:szCs w:val="28"/>
              </w:rPr>
            </w:pPr>
            <w:r w:rsidRPr="002C7A41">
              <w:rPr>
                <w:rFonts w:ascii="Open Sans" w:hAnsi="Open Sans" w:cs="Open Sans"/>
                <w:sz w:val="24"/>
                <w:szCs w:val="28"/>
              </w:rPr>
              <w:t>In contrast to moving the boundary at Nimney House, the extension to the Development Boundary at Front Lodge is explained in</w:t>
            </w:r>
            <w:r>
              <w:rPr>
                <w:rFonts w:ascii="Open Sans" w:hAnsi="Open Sans" w:cs="Open Sans"/>
                <w:sz w:val="24"/>
                <w:szCs w:val="28"/>
              </w:rPr>
              <w:t xml:space="preserve"> </w:t>
            </w:r>
            <w:r w:rsidRPr="002C7A41">
              <w:rPr>
                <w:rFonts w:ascii="Open Sans" w:hAnsi="Open Sans" w:cs="Open Sans"/>
                <w:sz w:val="24"/>
                <w:szCs w:val="28"/>
              </w:rPr>
              <w:t xml:space="preserve">order to protect the land beyond from further development. Whilst the principle of this is </w:t>
            </w:r>
            <w:r w:rsidRPr="002C7A41">
              <w:rPr>
                <w:rFonts w:ascii="Open Sans" w:hAnsi="Open Sans" w:cs="Open Sans"/>
                <w:sz w:val="24"/>
                <w:szCs w:val="28"/>
              </w:rPr>
              <w:lastRenderedPageBreak/>
              <w:t>underst</w:t>
            </w:r>
            <w:r>
              <w:rPr>
                <w:rFonts w:ascii="Open Sans" w:hAnsi="Open Sans" w:cs="Open Sans"/>
                <w:sz w:val="24"/>
                <w:szCs w:val="28"/>
              </w:rPr>
              <w:t xml:space="preserve">ood, how does this change offer </w:t>
            </w:r>
            <w:r w:rsidR="000F6093">
              <w:rPr>
                <w:rFonts w:ascii="Open Sans" w:hAnsi="Open Sans" w:cs="Open Sans"/>
                <w:sz w:val="24"/>
                <w:szCs w:val="28"/>
              </w:rPr>
              <w:t>‘</w:t>
            </w:r>
            <w:r w:rsidRPr="002C7A41">
              <w:rPr>
                <w:rFonts w:ascii="Open Sans" w:hAnsi="Open Sans" w:cs="Open Sans"/>
                <w:sz w:val="24"/>
                <w:szCs w:val="28"/>
              </w:rPr>
              <w:t>greater</w:t>
            </w:r>
            <w:r w:rsidR="000F6093">
              <w:rPr>
                <w:rFonts w:ascii="Open Sans" w:hAnsi="Open Sans" w:cs="Open Sans"/>
                <w:sz w:val="24"/>
                <w:szCs w:val="28"/>
              </w:rPr>
              <w:t>’</w:t>
            </w:r>
            <w:r w:rsidRPr="002C7A41">
              <w:rPr>
                <w:rFonts w:ascii="Open Sans" w:hAnsi="Open Sans" w:cs="Open Sans"/>
                <w:sz w:val="24"/>
                <w:szCs w:val="28"/>
              </w:rPr>
              <w:t xml:space="preserve"> protection overall. Instead it would seem, like at Nimney House, it could possibly facili</w:t>
            </w:r>
            <w:r>
              <w:rPr>
                <w:rFonts w:ascii="Open Sans" w:hAnsi="Open Sans" w:cs="Open Sans"/>
                <w:sz w:val="24"/>
                <w:szCs w:val="28"/>
              </w:rPr>
              <w:t xml:space="preserve">tate further development of the </w:t>
            </w:r>
            <w:r w:rsidRPr="002C7A41">
              <w:rPr>
                <w:rFonts w:ascii="Open Sans" w:hAnsi="Open Sans" w:cs="Open Sans"/>
                <w:sz w:val="24"/>
                <w:szCs w:val="28"/>
              </w:rPr>
              <w:t>substantial plot of Front Lodge. This would have a hugely detrimental impact at this sensitive centr</w:t>
            </w:r>
            <w:r>
              <w:rPr>
                <w:rFonts w:ascii="Open Sans" w:hAnsi="Open Sans" w:cs="Open Sans"/>
                <w:sz w:val="24"/>
                <w:szCs w:val="28"/>
              </w:rPr>
              <w:t xml:space="preserve">al location so I do not support </w:t>
            </w:r>
            <w:r w:rsidRPr="002C7A41">
              <w:rPr>
                <w:rFonts w:ascii="Open Sans" w:hAnsi="Open Sans" w:cs="Open Sans"/>
                <w:sz w:val="24"/>
                <w:szCs w:val="28"/>
              </w:rPr>
              <w:t>this amendment and believe it should be removed from the plan.</w:t>
            </w:r>
          </w:p>
          <w:p w:rsidR="002C7A41" w:rsidRDefault="002C7A41" w:rsidP="002C7A41">
            <w:pPr>
              <w:rPr>
                <w:rFonts w:ascii="Open Sans" w:hAnsi="Open Sans" w:cs="Open Sans"/>
                <w:sz w:val="24"/>
                <w:szCs w:val="28"/>
              </w:rPr>
            </w:pPr>
          </w:p>
          <w:p w:rsidR="002C7A41" w:rsidRDefault="002C7A41" w:rsidP="002C7A41">
            <w:pPr>
              <w:rPr>
                <w:rFonts w:ascii="Open Sans" w:hAnsi="Open Sans" w:cs="Open Sans"/>
                <w:sz w:val="24"/>
                <w:szCs w:val="28"/>
              </w:rPr>
            </w:pPr>
            <w:r w:rsidRPr="002C7A41">
              <w:rPr>
                <w:rFonts w:ascii="Open Sans" w:hAnsi="Open Sans" w:cs="Open Sans"/>
                <w:sz w:val="24"/>
                <w:szCs w:val="28"/>
              </w:rPr>
              <w:t xml:space="preserve">5. Hill House &amp; Land to the Rear </w:t>
            </w:r>
            <w:r>
              <w:rPr>
                <w:rFonts w:ascii="Open Sans" w:hAnsi="Open Sans" w:cs="Open Sans"/>
                <w:sz w:val="24"/>
                <w:szCs w:val="28"/>
              </w:rPr>
              <w:t>–</w:t>
            </w:r>
            <w:r w:rsidRPr="002C7A41">
              <w:rPr>
                <w:rFonts w:ascii="Open Sans" w:hAnsi="Open Sans" w:cs="Open Sans"/>
                <w:sz w:val="24"/>
                <w:szCs w:val="28"/>
              </w:rPr>
              <w:t xml:space="preserve"> Considerations</w:t>
            </w:r>
          </w:p>
          <w:p w:rsidR="002C7A41" w:rsidRDefault="002C7A41" w:rsidP="002C7A41">
            <w:pPr>
              <w:rPr>
                <w:rFonts w:ascii="Open Sans" w:hAnsi="Open Sans" w:cs="Open Sans"/>
                <w:sz w:val="24"/>
                <w:szCs w:val="28"/>
              </w:rPr>
            </w:pPr>
            <w:r w:rsidRPr="002C7A41">
              <w:rPr>
                <w:rFonts w:ascii="Open Sans" w:hAnsi="Open Sans" w:cs="Open Sans"/>
                <w:sz w:val="24"/>
                <w:szCs w:val="28"/>
              </w:rPr>
              <w:t xml:space="preserve">Policy MH H10 </w:t>
            </w:r>
            <w:r w:rsidR="000F6093">
              <w:rPr>
                <w:rFonts w:ascii="Open Sans" w:hAnsi="Open Sans" w:cs="Open Sans"/>
                <w:sz w:val="24"/>
                <w:szCs w:val="28"/>
              </w:rPr>
              <w:t>–</w:t>
            </w:r>
            <w:r w:rsidRPr="002C7A41">
              <w:rPr>
                <w:rFonts w:ascii="Open Sans" w:hAnsi="Open Sans" w:cs="Open Sans"/>
                <w:sz w:val="24"/>
                <w:szCs w:val="28"/>
              </w:rPr>
              <w:t xml:space="preserve"> (Page 38):</w:t>
            </w:r>
          </w:p>
          <w:p w:rsidR="002C7A41" w:rsidRDefault="002C7A41" w:rsidP="002C7A41">
            <w:pPr>
              <w:rPr>
                <w:rFonts w:ascii="Open Sans" w:hAnsi="Open Sans" w:cs="Open Sans"/>
                <w:sz w:val="24"/>
                <w:szCs w:val="28"/>
              </w:rPr>
            </w:pPr>
            <w:r w:rsidRPr="002C7A41">
              <w:rPr>
                <w:rFonts w:ascii="Open Sans" w:hAnsi="Open Sans" w:cs="Open Sans"/>
                <w:sz w:val="24"/>
                <w:szCs w:val="28"/>
              </w:rPr>
              <w:t>This policy looks to make provision for key desirable features of any future development on the Hi</w:t>
            </w:r>
            <w:r>
              <w:rPr>
                <w:rFonts w:ascii="Open Sans" w:hAnsi="Open Sans" w:cs="Open Sans"/>
                <w:sz w:val="24"/>
                <w:szCs w:val="28"/>
              </w:rPr>
              <w:t xml:space="preserve">ll House site. There is one key </w:t>
            </w:r>
            <w:r w:rsidRPr="002C7A41">
              <w:rPr>
                <w:rFonts w:ascii="Open Sans" w:hAnsi="Open Sans" w:cs="Open Sans"/>
                <w:sz w:val="24"/>
                <w:szCs w:val="28"/>
              </w:rPr>
              <w:t>omission from this list of considerations. The un-designated footpath that runs between Tower Hill and Oudle Lane</w:t>
            </w:r>
            <w:r>
              <w:rPr>
                <w:rFonts w:ascii="Open Sans" w:hAnsi="Open Sans" w:cs="Open Sans"/>
                <w:sz w:val="24"/>
                <w:szCs w:val="28"/>
              </w:rPr>
              <w:t xml:space="preserve"> between St </w:t>
            </w:r>
            <w:r w:rsidRPr="002C7A41">
              <w:rPr>
                <w:rFonts w:ascii="Open Sans" w:hAnsi="Open Sans" w:cs="Open Sans"/>
                <w:sz w:val="24"/>
                <w:szCs w:val="28"/>
              </w:rPr>
              <w:t>Andrew</w:t>
            </w:r>
            <w:r w:rsidR="000F6093">
              <w:rPr>
                <w:rFonts w:ascii="Open Sans" w:hAnsi="Open Sans" w:cs="Open Sans"/>
                <w:sz w:val="24"/>
                <w:szCs w:val="28"/>
              </w:rPr>
              <w:t>’</w:t>
            </w:r>
            <w:r w:rsidRPr="002C7A41">
              <w:rPr>
                <w:rFonts w:ascii="Open Sans" w:hAnsi="Open Sans" w:cs="Open Sans"/>
                <w:sz w:val="24"/>
                <w:szCs w:val="28"/>
              </w:rPr>
              <w:t>s School and the Hill House site should be widened and improved and/or redirected as par</w:t>
            </w:r>
            <w:r>
              <w:rPr>
                <w:rFonts w:ascii="Open Sans" w:hAnsi="Open Sans" w:cs="Open Sans"/>
                <w:sz w:val="24"/>
                <w:szCs w:val="28"/>
              </w:rPr>
              <w:t xml:space="preserve">t of a scheme that incorporates </w:t>
            </w:r>
            <w:r w:rsidRPr="002C7A41">
              <w:rPr>
                <w:rFonts w:ascii="Open Sans" w:hAnsi="Open Sans" w:cs="Open Sans"/>
                <w:sz w:val="24"/>
                <w:szCs w:val="28"/>
              </w:rPr>
              <w:t>the closure of the footpath that runs across the school site. Development of the Hill House site could facilitate thi</w:t>
            </w:r>
            <w:r>
              <w:rPr>
                <w:rFonts w:ascii="Open Sans" w:hAnsi="Open Sans" w:cs="Open Sans"/>
                <w:sz w:val="24"/>
                <w:szCs w:val="28"/>
              </w:rPr>
              <w:t xml:space="preserve">s after many years </w:t>
            </w:r>
            <w:r w:rsidRPr="002C7A41">
              <w:rPr>
                <w:rFonts w:ascii="Open Sans" w:hAnsi="Open Sans" w:cs="Open Sans"/>
                <w:sz w:val="24"/>
                <w:szCs w:val="28"/>
              </w:rPr>
              <w:t>of unsuccessful attempts at sorting out this important issue for the school.</w:t>
            </w:r>
          </w:p>
          <w:p w:rsidR="002C7A41" w:rsidRPr="00A841FC" w:rsidRDefault="002C7A41" w:rsidP="002C7A41">
            <w:pPr>
              <w:rPr>
                <w:rFonts w:ascii="Open Sans" w:hAnsi="Open Sans" w:cs="Open Sans"/>
                <w:sz w:val="24"/>
                <w:szCs w:val="28"/>
              </w:rPr>
            </w:pPr>
            <w:r w:rsidRPr="002C7A41">
              <w:rPr>
                <w:rFonts w:ascii="Open Sans" w:hAnsi="Open Sans" w:cs="Open Sans"/>
                <w:sz w:val="24"/>
                <w:szCs w:val="28"/>
              </w:rPr>
              <w:t xml:space="preserve">It should be one of the top requirements for any scheme on this site and should therefore be stated </w:t>
            </w:r>
            <w:r>
              <w:rPr>
                <w:rFonts w:ascii="Open Sans" w:hAnsi="Open Sans" w:cs="Open Sans"/>
                <w:sz w:val="24"/>
                <w:szCs w:val="28"/>
              </w:rPr>
              <w:t xml:space="preserve">as such in the policy. The 2019 </w:t>
            </w:r>
            <w:r w:rsidRPr="002C7A41">
              <w:rPr>
                <w:rFonts w:ascii="Open Sans" w:hAnsi="Open Sans" w:cs="Open Sans"/>
                <w:sz w:val="24"/>
                <w:szCs w:val="28"/>
              </w:rPr>
              <w:t>pre-submission version of the NP did indeed include the extension of the school playing field and pr</w:t>
            </w:r>
            <w:r>
              <w:rPr>
                <w:rFonts w:ascii="Open Sans" w:hAnsi="Open Sans" w:cs="Open Sans"/>
                <w:sz w:val="24"/>
                <w:szCs w:val="28"/>
              </w:rPr>
              <w:t xml:space="preserve">ovision of a school pick up and </w:t>
            </w:r>
            <w:r w:rsidRPr="002C7A41">
              <w:rPr>
                <w:rFonts w:ascii="Open Sans" w:hAnsi="Open Sans" w:cs="Open Sans"/>
                <w:sz w:val="24"/>
                <w:szCs w:val="28"/>
              </w:rPr>
              <w:t>drop off facility as part of this policy which would facilitate all the requirements of the school. The vision</w:t>
            </w:r>
            <w:r>
              <w:rPr>
                <w:rFonts w:ascii="Open Sans" w:hAnsi="Open Sans" w:cs="Open Sans"/>
                <w:sz w:val="24"/>
                <w:szCs w:val="28"/>
              </w:rPr>
              <w:t xml:space="preserve"> of a redistribution of land in f</w:t>
            </w:r>
            <w:r w:rsidRPr="002C7A41">
              <w:rPr>
                <w:rFonts w:ascii="Open Sans" w:hAnsi="Open Sans" w:cs="Open Sans"/>
                <w:sz w:val="24"/>
                <w:szCs w:val="28"/>
              </w:rPr>
              <w:t>avour of the school should remain a stated point in this policy.</w:t>
            </w:r>
          </w:p>
        </w:tc>
      </w:tr>
      <w:tr w:rsidR="0019099D" w:rsidTr="00F70039">
        <w:trPr>
          <w:trHeight w:val="557"/>
        </w:trPr>
        <w:tc>
          <w:tcPr>
            <w:tcW w:w="2376" w:type="dxa"/>
          </w:tcPr>
          <w:p w:rsidR="002C7A41" w:rsidRDefault="002C7A41" w:rsidP="000907B0">
            <w:pPr>
              <w:rPr>
                <w:rFonts w:ascii="Open Sans" w:hAnsi="Open Sans" w:cs="Open Sans"/>
                <w:sz w:val="24"/>
                <w:szCs w:val="28"/>
              </w:rPr>
            </w:pPr>
            <w:r w:rsidRPr="002C7A41">
              <w:rPr>
                <w:rFonts w:ascii="Open Sans" w:hAnsi="Open Sans" w:cs="Open Sans"/>
                <w:sz w:val="24"/>
                <w:szCs w:val="28"/>
              </w:rPr>
              <w:lastRenderedPageBreak/>
              <w:t xml:space="preserve">MH-005 </w:t>
            </w:r>
          </w:p>
          <w:p w:rsidR="0019099D" w:rsidRDefault="002C7A41" w:rsidP="000907B0">
            <w:pPr>
              <w:rPr>
                <w:rFonts w:ascii="Open Sans" w:hAnsi="Open Sans" w:cs="Open Sans"/>
                <w:sz w:val="24"/>
                <w:szCs w:val="28"/>
              </w:rPr>
            </w:pPr>
            <w:r w:rsidRPr="002C7A41">
              <w:rPr>
                <w:rFonts w:ascii="Open Sans" w:hAnsi="Open Sans" w:cs="Open Sans"/>
                <w:sz w:val="24"/>
                <w:szCs w:val="28"/>
              </w:rPr>
              <w:t>P Platt</w:t>
            </w:r>
          </w:p>
        </w:tc>
        <w:tc>
          <w:tcPr>
            <w:tcW w:w="12900" w:type="dxa"/>
            <w:vAlign w:val="center"/>
          </w:tcPr>
          <w:p w:rsidR="0019099D" w:rsidRDefault="002C7A41" w:rsidP="00111ADF">
            <w:pPr>
              <w:rPr>
                <w:rFonts w:ascii="Open Sans" w:hAnsi="Open Sans" w:cs="Open Sans"/>
                <w:sz w:val="24"/>
                <w:szCs w:val="28"/>
              </w:rPr>
            </w:pPr>
            <w:r w:rsidRPr="002C7A41">
              <w:rPr>
                <w:rFonts w:ascii="Open Sans" w:hAnsi="Open Sans" w:cs="Open Sans"/>
                <w:sz w:val="24"/>
                <w:szCs w:val="28"/>
              </w:rPr>
              <w:t>1 L2 Lower Park should include the land behind the War Memorial.</w:t>
            </w:r>
          </w:p>
          <w:p w:rsidR="002C7A41" w:rsidRPr="00A841FC" w:rsidRDefault="002C7A41" w:rsidP="002C7A41">
            <w:pPr>
              <w:rPr>
                <w:rFonts w:ascii="Open Sans" w:hAnsi="Open Sans" w:cs="Open Sans"/>
                <w:sz w:val="24"/>
                <w:szCs w:val="28"/>
              </w:rPr>
            </w:pPr>
            <w:r w:rsidRPr="002C7A41">
              <w:rPr>
                <w:rFonts w:ascii="Open Sans" w:hAnsi="Open Sans" w:cs="Open Sans"/>
                <w:sz w:val="24"/>
                <w:szCs w:val="28"/>
              </w:rPr>
              <w:t>2 There should be no boundary change around Nimney House. The full implications o</w:t>
            </w:r>
            <w:r>
              <w:rPr>
                <w:rFonts w:ascii="Open Sans" w:hAnsi="Open Sans" w:cs="Open Sans"/>
                <w:sz w:val="24"/>
                <w:szCs w:val="28"/>
              </w:rPr>
              <w:t xml:space="preserve">f this to provide a significant </w:t>
            </w:r>
            <w:r w:rsidRPr="002C7A41">
              <w:rPr>
                <w:rFonts w:ascii="Open Sans" w:hAnsi="Open Sans" w:cs="Open Sans"/>
                <w:sz w:val="24"/>
                <w:szCs w:val="28"/>
              </w:rPr>
              <w:t>additional housing site have not been assessed and consulted upon. Indeed this proposal ha</w:t>
            </w:r>
            <w:r>
              <w:rPr>
                <w:rFonts w:ascii="Open Sans" w:hAnsi="Open Sans" w:cs="Open Sans"/>
                <w:sz w:val="24"/>
                <w:szCs w:val="28"/>
              </w:rPr>
              <w:t xml:space="preserve">s only come forward in December </w:t>
            </w:r>
            <w:r w:rsidRPr="002C7A41">
              <w:rPr>
                <w:rFonts w:ascii="Open Sans" w:hAnsi="Open Sans" w:cs="Open Sans"/>
                <w:sz w:val="24"/>
                <w:szCs w:val="28"/>
              </w:rPr>
              <w:t>2020 after over 4 years of discussions on the Plan.</w:t>
            </w:r>
            <w:r>
              <w:rPr>
                <w:rFonts w:ascii="Open Sans" w:hAnsi="Open Sans" w:cs="Open Sans"/>
                <w:sz w:val="24"/>
                <w:szCs w:val="28"/>
              </w:rPr>
              <w:t xml:space="preserve"> Why has this been left so late</w:t>
            </w:r>
            <w:r w:rsidRPr="002C7A41">
              <w:rPr>
                <w:rFonts w:ascii="Open Sans" w:hAnsi="Open Sans" w:cs="Open Sans"/>
                <w:sz w:val="24"/>
                <w:szCs w:val="28"/>
              </w:rPr>
              <w:t>?</w:t>
            </w:r>
          </w:p>
        </w:tc>
      </w:tr>
      <w:tr w:rsidR="0019099D" w:rsidTr="00F70039">
        <w:trPr>
          <w:trHeight w:val="557"/>
        </w:trPr>
        <w:tc>
          <w:tcPr>
            <w:tcW w:w="2376" w:type="dxa"/>
          </w:tcPr>
          <w:p w:rsidR="002C7A41" w:rsidRDefault="002C7A41" w:rsidP="000907B0">
            <w:pPr>
              <w:rPr>
                <w:rFonts w:ascii="Open Sans" w:hAnsi="Open Sans" w:cs="Open Sans"/>
                <w:sz w:val="24"/>
                <w:szCs w:val="28"/>
              </w:rPr>
            </w:pPr>
            <w:r w:rsidRPr="002C7A41">
              <w:rPr>
                <w:rFonts w:ascii="Open Sans" w:hAnsi="Open Sans" w:cs="Open Sans"/>
                <w:sz w:val="24"/>
                <w:szCs w:val="28"/>
              </w:rPr>
              <w:t xml:space="preserve">MH-006 </w:t>
            </w:r>
          </w:p>
          <w:p w:rsidR="00A57C3C" w:rsidRDefault="002C7A41" w:rsidP="000907B0">
            <w:pPr>
              <w:rPr>
                <w:rFonts w:ascii="Open Sans" w:hAnsi="Open Sans" w:cs="Open Sans"/>
                <w:sz w:val="24"/>
                <w:szCs w:val="28"/>
              </w:rPr>
            </w:pPr>
            <w:r w:rsidRPr="002C7A41">
              <w:rPr>
                <w:rFonts w:ascii="Open Sans" w:hAnsi="Open Sans" w:cs="Open Sans"/>
                <w:sz w:val="24"/>
                <w:szCs w:val="28"/>
              </w:rPr>
              <w:t>S Barra</w:t>
            </w:r>
          </w:p>
        </w:tc>
        <w:tc>
          <w:tcPr>
            <w:tcW w:w="12900" w:type="dxa"/>
            <w:vAlign w:val="center"/>
          </w:tcPr>
          <w:p w:rsidR="0019099D" w:rsidRDefault="002C7A41" w:rsidP="002C7A41">
            <w:pPr>
              <w:rPr>
                <w:rFonts w:ascii="Open Sans" w:hAnsi="Open Sans" w:cs="Open Sans"/>
                <w:sz w:val="24"/>
                <w:szCs w:val="28"/>
              </w:rPr>
            </w:pPr>
            <w:r w:rsidRPr="002C7A41">
              <w:rPr>
                <w:rFonts w:ascii="Open Sans" w:hAnsi="Open Sans" w:cs="Open Sans"/>
                <w:sz w:val="24"/>
                <w:szCs w:val="28"/>
              </w:rPr>
              <w:t xml:space="preserve">Whilst it is extremely good news that the Moor Place Gate scheme was removed from the </w:t>
            </w:r>
            <w:r>
              <w:rPr>
                <w:rFonts w:ascii="Open Sans" w:hAnsi="Open Sans" w:cs="Open Sans"/>
                <w:sz w:val="24"/>
                <w:szCs w:val="28"/>
              </w:rPr>
              <w:t xml:space="preserve">draft Much Hadham Neighbourhood </w:t>
            </w:r>
            <w:r w:rsidRPr="002C7A41">
              <w:rPr>
                <w:rFonts w:ascii="Open Sans" w:hAnsi="Open Sans" w:cs="Open Sans"/>
                <w:sz w:val="24"/>
                <w:szCs w:val="28"/>
              </w:rPr>
              <w:t>Plan in 2019, there are still areas of concern and some amendments to the final draft which ought, in my view, to be made:</w:t>
            </w:r>
          </w:p>
          <w:p w:rsidR="002C7A41" w:rsidRDefault="002C7A41" w:rsidP="002C7A41">
            <w:pPr>
              <w:rPr>
                <w:rFonts w:ascii="Open Sans" w:hAnsi="Open Sans" w:cs="Open Sans"/>
                <w:sz w:val="24"/>
                <w:szCs w:val="28"/>
              </w:rPr>
            </w:pPr>
          </w:p>
          <w:p w:rsidR="002C7A41" w:rsidRPr="000F6093" w:rsidRDefault="002C7A41" w:rsidP="000F6093">
            <w:pPr>
              <w:pStyle w:val="ListParagraph"/>
              <w:numPr>
                <w:ilvl w:val="0"/>
                <w:numId w:val="7"/>
              </w:numPr>
              <w:rPr>
                <w:rFonts w:ascii="Open Sans" w:hAnsi="Open Sans" w:cs="Open Sans"/>
                <w:sz w:val="24"/>
                <w:szCs w:val="28"/>
              </w:rPr>
            </w:pPr>
            <w:r w:rsidRPr="000F6093">
              <w:rPr>
                <w:rFonts w:ascii="Open Sans" w:hAnsi="Open Sans" w:cs="Open Sans"/>
                <w:sz w:val="24"/>
                <w:szCs w:val="28"/>
              </w:rPr>
              <w:t xml:space="preserve">Priority Views </w:t>
            </w:r>
            <w:r w:rsidR="000F6093">
              <w:rPr>
                <w:rFonts w:ascii="Open Sans" w:hAnsi="Open Sans" w:cs="Open Sans"/>
                <w:sz w:val="24"/>
                <w:szCs w:val="28"/>
              </w:rPr>
              <w:t>–</w:t>
            </w:r>
            <w:r w:rsidRPr="000F6093">
              <w:rPr>
                <w:rFonts w:ascii="Open Sans" w:hAnsi="Open Sans" w:cs="Open Sans"/>
                <w:sz w:val="24"/>
                <w:szCs w:val="28"/>
              </w:rPr>
              <w:t xml:space="preserve"> Moor Place Drive from B1004</w:t>
            </w:r>
          </w:p>
          <w:p w:rsidR="002C7A41" w:rsidRDefault="002C7A41" w:rsidP="002C7A41">
            <w:pPr>
              <w:rPr>
                <w:rFonts w:ascii="Open Sans" w:hAnsi="Open Sans" w:cs="Open Sans"/>
                <w:sz w:val="24"/>
                <w:szCs w:val="28"/>
              </w:rPr>
            </w:pPr>
          </w:p>
          <w:p w:rsidR="002C7A41" w:rsidRDefault="002C7A41" w:rsidP="002C7A41">
            <w:pPr>
              <w:rPr>
                <w:rFonts w:ascii="Open Sans" w:hAnsi="Open Sans" w:cs="Open Sans"/>
                <w:sz w:val="24"/>
                <w:szCs w:val="28"/>
              </w:rPr>
            </w:pPr>
            <w:r w:rsidRPr="002C7A41">
              <w:rPr>
                <w:rFonts w:ascii="Open Sans" w:hAnsi="Open Sans" w:cs="Open Sans"/>
                <w:sz w:val="24"/>
                <w:szCs w:val="28"/>
              </w:rPr>
              <w:lastRenderedPageBreak/>
              <w:t xml:space="preserve">Under V2 Moor Place </w:t>
            </w:r>
            <w:r>
              <w:rPr>
                <w:rFonts w:ascii="Open Sans" w:hAnsi="Open Sans" w:cs="Open Sans"/>
                <w:sz w:val="24"/>
                <w:szCs w:val="28"/>
              </w:rPr>
              <w:t>Drive (page 77) the text states</w:t>
            </w:r>
            <w:r w:rsidRPr="002C7A41">
              <w:rPr>
                <w:rFonts w:ascii="Open Sans" w:hAnsi="Open Sans" w:cs="Open Sans"/>
                <w:sz w:val="24"/>
                <w:szCs w:val="28"/>
              </w:rPr>
              <w:t>:</w:t>
            </w:r>
          </w:p>
          <w:p w:rsidR="002C7A41" w:rsidRDefault="002C7A41" w:rsidP="002C7A41">
            <w:pPr>
              <w:rPr>
                <w:rFonts w:ascii="Open Sans" w:hAnsi="Open Sans" w:cs="Open Sans"/>
                <w:sz w:val="24"/>
                <w:szCs w:val="28"/>
              </w:rPr>
            </w:pPr>
          </w:p>
          <w:p w:rsidR="002C7A41" w:rsidRDefault="002C7A41" w:rsidP="002C7A41">
            <w:pPr>
              <w:rPr>
                <w:rFonts w:ascii="Open Sans" w:hAnsi="Open Sans" w:cs="Open Sans"/>
                <w:sz w:val="24"/>
                <w:szCs w:val="28"/>
              </w:rPr>
            </w:pPr>
            <w:r w:rsidRPr="002C7A41">
              <w:rPr>
                <w:rFonts w:ascii="Open Sans" w:hAnsi="Open Sans" w:cs="Open Sans"/>
                <w:sz w:val="24"/>
                <w:szCs w:val="28"/>
              </w:rPr>
              <w:t>“The listed entrance to Moor Park, with the adjacent War Memorial, is a focal point at the heart of th</w:t>
            </w:r>
            <w:r>
              <w:rPr>
                <w:rFonts w:ascii="Open Sans" w:hAnsi="Open Sans" w:cs="Open Sans"/>
                <w:sz w:val="24"/>
                <w:szCs w:val="28"/>
              </w:rPr>
              <w:t xml:space="preserve">e village so the development of </w:t>
            </w:r>
            <w:r w:rsidRPr="002C7A41">
              <w:rPr>
                <w:rFonts w:ascii="Open Sans" w:hAnsi="Open Sans" w:cs="Open Sans"/>
                <w:sz w:val="24"/>
                <w:szCs w:val="28"/>
              </w:rPr>
              <w:t>Moor Place Gate (see Chapter 4) must ensure it is preserved and enhanced.”</w:t>
            </w:r>
          </w:p>
          <w:p w:rsidR="002C7A41" w:rsidRDefault="002C7A41" w:rsidP="002C7A41">
            <w:pPr>
              <w:rPr>
                <w:rFonts w:ascii="Open Sans" w:hAnsi="Open Sans" w:cs="Open Sans"/>
                <w:sz w:val="24"/>
                <w:szCs w:val="28"/>
              </w:rPr>
            </w:pPr>
          </w:p>
          <w:p w:rsidR="002C7A41" w:rsidRDefault="002C7A41" w:rsidP="002C7A41">
            <w:pPr>
              <w:rPr>
                <w:rFonts w:ascii="Open Sans" w:hAnsi="Open Sans" w:cs="Open Sans"/>
                <w:sz w:val="24"/>
                <w:szCs w:val="28"/>
              </w:rPr>
            </w:pPr>
            <w:r w:rsidRPr="002C7A41">
              <w:rPr>
                <w:rFonts w:ascii="Open Sans" w:hAnsi="Open Sans" w:cs="Open Sans"/>
                <w:sz w:val="24"/>
                <w:szCs w:val="28"/>
              </w:rPr>
              <w:t xml:space="preserve">This may just be a simple clerical error, but the reference to development of Moor Place Gate </w:t>
            </w:r>
            <w:r>
              <w:rPr>
                <w:rFonts w:ascii="Open Sans" w:hAnsi="Open Sans" w:cs="Open Sans"/>
                <w:sz w:val="24"/>
                <w:szCs w:val="28"/>
              </w:rPr>
              <w:t xml:space="preserve">(MPG) should be removed as this </w:t>
            </w:r>
            <w:r w:rsidRPr="002C7A41">
              <w:rPr>
                <w:rFonts w:ascii="Open Sans" w:hAnsi="Open Sans" w:cs="Open Sans"/>
                <w:sz w:val="24"/>
                <w:szCs w:val="28"/>
              </w:rPr>
              <w:t>residential site has been dropped and is no longer in the NP.</w:t>
            </w:r>
          </w:p>
          <w:p w:rsidR="002C7A41" w:rsidRDefault="002C7A41" w:rsidP="002C7A41">
            <w:pPr>
              <w:rPr>
                <w:rFonts w:ascii="Open Sans" w:hAnsi="Open Sans" w:cs="Open Sans"/>
                <w:sz w:val="24"/>
                <w:szCs w:val="28"/>
              </w:rPr>
            </w:pPr>
          </w:p>
          <w:p w:rsidR="002C7A41" w:rsidRDefault="002C7A41" w:rsidP="002C7A41">
            <w:pPr>
              <w:rPr>
                <w:rFonts w:ascii="Open Sans" w:hAnsi="Open Sans" w:cs="Open Sans"/>
                <w:sz w:val="24"/>
                <w:szCs w:val="28"/>
              </w:rPr>
            </w:pPr>
            <w:r w:rsidRPr="002C7A41">
              <w:rPr>
                <w:rFonts w:ascii="Open Sans" w:hAnsi="Open Sans" w:cs="Open Sans"/>
                <w:sz w:val="24"/>
                <w:szCs w:val="28"/>
              </w:rPr>
              <w:t xml:space="preserve">2. Local Green Spaces </w:t>
            </w:r>
            <w:r w:rsidR="000F6093">
              <w:rPr>
                <w:rFonts w:ascii="Open Sans" w:hAnsi="Open Sans" w:cs="Open Sans"/>
                <w:sz w:val="24"/>
                <w:szCs w:val="28"/>
              </w:rPr>
              <w:t>–</w:t>
            </w:r>
            <w:r w:rsidRPr="002C7A41">
              <w:rPr>
                <w:rFonts w:ascii="Open Sans" w:hAnsi="Open Sans" w:cs="Open Sans"/>
                <w:sz w:val="24"/>
                <w:szCs w:val="28"/>
              </w:rPr>
              <w:t xml:space="preserve"> L2 Lower Park</w:t>
            </w:r>
          </w:p>
          <w:p w:rsidR="002C7A41" w:rsidRDefault="002C7A41" w:rsidP="002C7A41">
            <w:pPr>
              <w:rPr>
                <w:rFonts w:ascii="Open Sans" w:hAnsi="Open Sans" w:cs="Open Sans"/>
                <w:sz w:val="24"/>
                <w:szCs w:val="28"/>
              </w:rPr>
            </w:pPr>
          </w:p>
          <w:p w:rsidR="002C7A41" w:rsidRDefault="002C7A41" w:rsidP="002C7A41">
            <w:pPr>
              <w:rPr>
                <w:rFonts w:ascii="Open Sans" w:hAnsi="Open Sans" w:cs="Open Sans"/>
                <w:sz w:val="24"/>
                <w:szCs w:val="28"/>
              </w:rPr>
            </w:pPr>
            <w:r w:rsidRPr="002C7A41">
              <w:rPr>
                <w:rFonts w:ascii="Open Sans" w:hAnsi="Open Sans" w:cs="Open Sans"/>
                <w:sz w:val="24"/>
                <w:szCs w:val="28"/>
              </w:rPr>
              <w:t xml:space="preserve">Policy L2 Lower Park </w:t>
            </w:r>
            <w:r w:rsidR="000F6093">
              <w:rPr>
                <w:rFonts w:ascii="Open Sans" w:hAnsi="Open Sans" w:cs="Open Sans"/>
                <w:sz w:val="24"/>
                <w:szCs w:val="28"/>
              </w:rPr>
              <w:t>–</w:t>
            </w:r>
            <w:r w:rsidRPr="002C7A41">
              <w:rPr>
                <w:rFonts w:ascii="Open Sans" w:hAnsi="Open Sans" w:cs="Open Sans"/>
                <w:sz w:val="24"/>
                <w:szCs w:val="28"/>
              </w:rPr>
              <w:t xml:space="preserve"> East of Moor Place (pages 18 and 69 ):</w:t>
            </w:r>
          </w:p>
          <w:p w:rsidR="002C7A41" w:rsidRDefault="002C7A41" w:rsidP="002C7A41">
            <w:pPr>
              <w:rPr>
                <w:rFonts w:ascii="Open Sans" w:hAnsi="Open Sans" w:cs="Open Sans"/>
                <w:sz w:val="24"/>
                <w:szCs w:val="28"/>
              </w:rPr>
            </w:pPr>
          </w:p>
          <w:p w:rsidR="002C7A41" w:rsidRPr="002C7A41" w:rsidRDefault="002C7A41" w:rsidP="002C7A41">
            <w:pPr>
              <w:rPr>
                <w:rFonts w:ascii="Open Sans" w:hAnsi="Open Sans" w:cs="Open Sans"/>
                <w:sz w:val="24"/>
                <w:szCs w:val="28"/>
              </w:rPr>
            </w:pPr>
            <w:r w:rsidRPr="002C7A41">
              <w:rPr>
                <w:rFonts w:ascii="Open Sans" w:hAnsi="Open Sans" w:cs="Open Sans"/>
                <w:sz w:val="24"/>
                <w:szCs w:val="28"/>
              </w:rPr>
              <w:t>The designated area does not include both sides of Moor Place Drive from Tower Hill / Behind t</w:t>
            </w:r>
            <w:r>
              <w:rPr>
                <w:rFonts w:ascii="Open Sans" w:hAnsi="Open Sans" w:cs="Open Sans"/>
                <w:sz w:val="24"/>
                <w:szCs w:val="28"/>
              </w:rPr>
              <w:t xml:space="preserve">he War Memorial in the proposed </w:t>
            </w:r>
            <w:r w:rsidRPr="002C7A41">
              <w:rPr>
                <w:rFonts w:ascii="Open Sans" w:hAnsi="Open Sans" w:cs="Open Sans"/>
                <w:sz w:val="24"/>
                <w:szCs w:val="28"/>
              </w:rPr>
              <w:t xml:space="preserve">Local Green Space. In effect the former site earmarked for Moor Place Gate has been excluded </w:t>
            </w:r>
            <w:r>
              <w:rPr>
                <w:rFonts w:ascii="Open Sans" w:hAnsi="Open Sans" w:cs="Open Sans"/>
                <w:sz w:val="24"/>
                <w:szCs w:val="28"/>
              </w:rPr>
              <w:t xml:space="preserve">from “Lower Park”, although the </w:t>
            </w:r>
            <w:r w:rsidRPr="002C7A41">
              <w:rPr>
                <w:rFonts w:ascii="Open Sans" w:hAnsi="Open Sans" w:cs="Open Sans"/>
                <w:sz w:val="24"/>
                <w:szCs w:val="28"/>
              </w:rPr>
              <w:t>right hand side of the drive is included. This is surprising given the wider statements on V2, the fact</w:t>
            </w:r>
            <w:r>
              <w:rPr>
                <w:rFonts w:ascii="Open Sans" w:hAnsi="Open Sans" w:cs="Open Sans"/>
                <w:sz w:val="24"/>
                <w:szCs w:val="28"/>
              </w:rPr>
              <w:t xml:space="preserve"> that footpath 10 runs directly through it</w:t>
            </w:r>
            <w:r w:rsidRPr="002C7A41">
              <w:rPr>
                <w:rFonts w:ascii="Open Sans" w:hAnsi="Open Sans" w:cs="Open Sans"/>
                <w:sz w:val="24"/>
                <w:szCs w:val="28"/>
              </w:rPr>
              <w:t>, and that the whole site meets the stated criteria (para 10.1). Following the removal</w:t>
            </w:r>
            <w:r>
              <w:rPr>
                <w:rFonts w:ascii="Open Sans" w:hAnsi="Open Sans" w:cs="Open Sans"/>
                <w:sz w:val="24"/>
                <w:szCs w:val="28"/>
              </w:rPr>
              <w:t xml:space="preserve"> of the proposed development at </w:t>
            </w:r>
            <w:r w:rsidRPr="002C7A41">
              <w:rPr>
                <w:rFonts w:ascii="Open Sans" w:hAnsi="Open Sans" w:cs="Open Sans"/>
                <w:sz w:val="24"/>
                <w:szCs w:val="28"/>
              </w:rPr>
              <w:t>Moor Place Gate it seems logical to hav</w:t>
            </w:r>
            <w:r>
              <w:rPr>
                <w:rFonts w:ascii="Open Sans" w:hAnsi="Open Sans" w:cs="Open Sans"/>
                <w:sz w:val="24"/>
                <w:szCs w:val="28"/>
              </w:rPr>
              <w:t>e zoned this site as part of L2</w:t>
            </w:r>
            <w:r w:rsidRPr="002C7A41">
              <w:rPr>
                <w:rFonts w:ascii="Open Sans" w:hAnsi="Open Sans" w:cs="Open Sans"/>
                <w:sz w:val="24"/>
                <w:szCs w:val="28"/>
              </w:rPr>
              <w:t>. This is especially so given the many responses from</w:t>
            </w:r>
            <w:r>
              <w:rPr>
                <w:rFonts w:ascii="Open Sans" w:hAnsi="Open Sans" w:cs="Open Sans"/>
                <w:sz w:val="24"/>
                <w:szCs w:val="28"/>
              </w:rPr>
              <w:t xml:space="preserve"> </w:t>
            </w:r>
            <w:r w:rsidRPr="002C7A41">
              <w:rPr>
                <w:rFonts w:ascii="Open Sans" w:hAnsi="Open Sans" w:cs="Open Sans"/>
                <w:sz w:val="24"/>
                <w:szCs w:val="28"/>
              </w:rPr>
              <w:t xml:space="preserve">residents and those of Historic England, East Herts Garden Trust and the War Memorial Trust. At the top of </w:t>
            </w:r>
            <w:r w:rsidR="00957402" w:rsidRPr="002C7A41">
              <w:rPr>
                <w:rFonts w:ascii="Open Sans" w:hAnsi="Open Sans" w:cs="Open Sans"/>
                <w:sz w:val="24"/>
                <w:szCs w:val="28"/>
              </w:rPr>
              <w:t>pg.</w:t>
            </w:r>
            <w:r w:rsidRPr="002C7A41">
              <w:rPr>
                <w:rFonts w:ascii="Open Sans" w:hAnsi="Open Sans" w:cs="Open Sans"/>
                <w:sz w:val="24"/>
                <w:szCs w:val="28"/>
              </w:rPr>
              <w:t xml:space="preserve"> 125 of The</w:t>
            </w:r>
          </w:p>
          <w:p w:rsidR="002C7A41" w:rsidRDefault="002C7A41" w:rsidP="006753A5">
            <w:pPr>
              <w:rPr>
                <w:rFonts w:ascii="Open Sans" w:hAnsi="Open Sans" w:cs="Open Sans"/>
                <w:sz w:val="24"/>
                <w:szCs w:val="28"/>
              </w:rPr>
            </w:pPr>
            <w:r w:rsidRPr="002C7A41">
              <w:rPr>
                <w:rFonts w:ascii="Open Sans" w:hAnsi="Open Sans" w:cs="Open Sans"/>
                <w:sz w:val="24"/>
                <w:szCs w:val="28"/>
              </w:rPr>
              <w:t>Consultation Statement a resident</w:t>
            </w:r>
            <w:r w:rsidR="000F6093">
              <w:rPr>
                <w:rFonts w:ascii="Open Sans" w:hAnsi="Open Sans" w:cs="Open Sans"/>
                <w:sz w:val="24"/>
                <w:szCs w:val="28"/>
              </w:rPr>
              <w:t>’</w:t>
            </w:r>
            <w:r w:rsidRPr="002C7A41">
              <w:rPr>
                <w:rFonts w:ascii="Open Sans" w:hAnsi="Open Sans" w:cs="Open Sans"/>
                <w:sz w:val="24"/>
                <w:szCs w:val="28"/>
              </w:rPr>
              <w:t>s comment requests the site of MPG to be placed within the Local Green Space L2.</w:t>
            </w:r>
            <w:r w:rsidR="006753A5">
              <w:rPr>
                <w:rFonts w:ascii="Open Sans" w:hAnsi="Open Sans" w:cs="Open Sans"/>
                <w:sz w:val="24"/>
                <w:szCs w:val="28"/>
              </w:rPr>
              <w:t xml:space="preserve"> The </w:t>
            </w:r>
            <w:r w:rsidR="006753A5" w:rsidRPr="006753A5">
              <w:rPr>
                <w:rFonts w:ascii="Open Sans" w:hAnsi="Open Sans" w:cs="Open Sans"/>
                <w:sz w:val="24"/>
                <w:szCs w:val="28"/>
              </w:rPr>
              <w:t xml:space="preserve">response to this comment is as follows: </w:t>
            </w:r>
            <w:r w:rsidR="000F6093">
              <w:rPr>
                <w:rFonts w:ascii="Open Sans" w:hAnsi="Open Sans" w:cs="Open Sans"/>
                <w:sz w:val="24"/>
                <w:szCs w:val="28"/>
              </w:rPr>
              <w:t>“</w:t>
            </w:r>
            <w:r w:rsidR="006753A5" w:rsidRPr="006753A5">
              <w:rPr>
                <w:rFonts w:ascii="Open Sans" w:hAnsi="Open Sans" w:cs="Open Sans"/>
                <w:sz w:val="24"/>
                <w:szCs w:val="28"/>
              </w:rPr>
              <w:t>with the site allocation having been dropped, it will n</w:t>
            </w:r>
            <w:r w:rsidR="006753A5">
              <w:rPr>
                <w:rFonts w:ascii="Open Sans" w:hAnsi="Open Sans" w:cs="Open Sans"/>
                <w:sz w:val="24"/>
                <w:szCs w:val="28"/>
              </w:rPr>
              <w:t>ow be included within L2</w:t>
            </w:r>
            <w:r w:rsidR="000F6093">
              <w:rPr>
                <w:rFonts w:ascii="Open Sans" w:hAnsi="Open Sans" w:cs="Open Sans"/>
                <w:sz w:val="24"/>
                <w:szCs w:val="28"/>
              </w:rPr>
              <w:t>”</w:t>
            </w:r>
            <w:r w:rsidR="006753A5">
              <w:rPr>
                <w:rFonts w:ascii="Open Sans" w:hAnsi="Open Sans" w:cs="Open Sans"/>
                <w:sz w:val="24"/>
                <w:szCs w:val="28"/>
              </w:rPr>
              <w:t xml:space="preserve"> which </w:t>
            </w:r>
            <w:r w:rsidR="006753A5" w:rsidRPr="006753A5">
              <w:rPr>
                <w:rFonts w:ascii="Open Sans" w:hAnsi="Open Sans" w:cs="Open Sans"/>
                <w:sz w:val="24"/>
                <w:szCs w:val="28"/>
              </w:rPr>
              <w:t>implies this change really should have been made already.</w:t>
            </w:r>
          </w:p>
          <w:p w:rsidR="006753A5" w:rsidRDefault="006753A5" w:rsidP="006753A5">
            <w:pPr>
              <w:rPr>
                <w:rFonts w:ascii="Open Sans" w:hAnsi="Open Sans" w:cs="Open Sans"/>
                <w:sz w:val="24"/>
                <w:szCs w:val="28"/>
              </w:rPr>
            </w:pPr>
          </w:p>
          <w:p w:rsidR="006753A5" w:rsidRDefault="006753A5" w:rsidP="006753A5">
            <w:pPr>
              <w:rPr>
                <w:rFonts w:ascii="Open Sans" w:hAnsi="Open Sans" w:cs="Open Sans"/>
                <w:sz w:val="24"/>
                <w:szCs w:val="28"/>
              </w:rPr>
            </w:pPr>
            <w:r w:rsidRPr="006753A5">
              <w:rPr>
                <w:rFonts w:ascii="Open Sans" w:hAnsi="Open Sans" w:cs="Open Sans"/>
                <w:sz w:val="24"/>
                <w:szCs w:val="28"/>
              </w:rPr>
              <w:t xml:space="preserve">Both sides of the Moor Place drive should be included in the Local Green Space </w:t>
            </w:r>
            <w:r w:rsidR="000F6093">
              <w:rPr>
                <w:rFonts w:ascii="Open Sans" w:hAnsi="Open Sans" w:cs="Open Sans"/>
                <w:sz w:val="24"/>
                <w:szCs w:val="28"/>
              </w:rPr>
              <w:t>‘</w:t>
            </w:r>
            <w:r w:rsidRPr="006753A5">
              <w:rPr>
                <w:rFonts w:ascii="Open Sans" w:hAnsi="Open Sans" w:cs="Open Sans"/>
                <w:sz w:val="24"/>
                <w:szCs w:val="28"/>
              </w:rPr>
              <w:t>Lower Park</w:t>
            </w:r>
            <w:r w:rsidR="000F6093">
              <w:rPr>
                <w:rFonts w:ascii="Open Sans" w:hAnsi="Open Sans" w:cs="Open Sans"/>
                <w:sz w:val="24"/>
                <w:szCs w:val="28"/>
              </w:rPr>
              <w:t>’</w:t>
            </w:r>
            <w:r w:rsidRPr="006753A5">
              <w:rPr>
                <w:rFonts w:ascii="Open Sans" w:hAnsi="Open Sans" w:cs="Open Sans"/>
                <w:sz w:val="24"/>
                <w:szCs w:val="28"/>
              </w:rPr>
              <w:t xml:space="preserve"> de</w:t>
            </w:r>
            <w:r>
              <w:rPr>
                <w:rFonts w:ascii="Open Sans" w:hAnsi="Open Sans" w:cs="Open Sans"/>
                <w:sz w:val="24"/>
                <w:szCs w:val="28"/>
              </w:rPr>
              <w:t xml:space="preserve">signation and I would like this </w:t>
            </w:r>
            <w:r w:rsidRPr="006753A5">
              <w:rPr>
                <w:rFonts w:ascii="Open Sans" w:hAnsi="Open Sans" w:cs="Open Sans"/>
                <w:sz w:val="24"/>
                <w:szCs w:val="28"/>
              </w:rPr>
              <w:t>amendment made.</w:t>
            </w:r>
          </w:p>
          <w:p w:rsidR="006753A5" w:rsidRDefault="006753A5" w:rsidP="006753A5">
            <w:pPr>
              <w:rPr>
                <w:rFonts w:ascii="Open Sans" w:hAnsi="Open Sans" w:cs="Open Sans"/>
                <w:sz w:val="24"/>
                <w:szCs w:val="28"/>
              </w:rPr>
            </w:pPr>
          </w:p>
          <w:p w:rsidR="006753A5" w:rsidRDefault="006753A5" w:rsidP="006753A5">
            <w:pPr>
              <w:rPr>
                <w:rFonts w:ascii="Open Sans" w:hAnsi="Open Sans" w:cs="Open Sans"/>
                <w:sz w:val="24"/>
                <w:szCs w:val="28"/>
              </w:rPr>
            </w:pPr>
            <w:r w:rsidRPr="006753A5">
              <w:rPr>
                <w:rFonts w:ascii="Open Sans" w:hAnsi="Open Sans" w:cs="Open Sans"/>
                <w:sz w:val="24"/>
                <w:szCs w:val="28"/>
              </w:rPr>
              <w:t xml:space="preserve">3. Development Boundary Change </w:t>
            </w:r>
            <w:r w:rsidR="000F6093">
              <w:rPr>
                <w:rFonts w:ascii="Open Sans" w:hAnsi="Open Sans" w:cs="Open Sans"/>
                <w:sz w:val="24"/>
                <w:szCs w:val="28"/>
              </w:rPr>
              <w:t>–</w:t>
            </w:r>
            <w:r w:rsidRPr="006753A5">
              <w:rPr>
                <w:rFonts w:ascii="Open Sans" w:hAnsi="Open Sans" w:cs="Open Sans"/>
                <w:sz w:val="24"/>
                <w:szCs w:val="28"/>
              </w:rPr>
              <w:t xml:space="preserve"> Nimney House.</w:t>
            </w:r>
          </w:p>
          <w:p w:rsidR="006753A5" w:rsidRDefault="006753A5" w:rsidP="006753A5">
            <w:pPr>
              <w:rPr>
                <w:rFonts w:ascii="Open Sans" w:hAnsi="Open Sans" w:cs="Open Sans"/>
                <w:sz w:val="24"/>
                <w:szCs w:val="28"/>
              </w:rPr>
            </w:pPr>
          </w:p>
          <w:p w:rsidR="006753A5" w:rsidRDefault="006753A5" w:rsidP="006753A5">
            <w:pPr>
              <w:rPr>
                <w:rFonts w:ascii="Open Sans" w:hAnsi="Open Sans" w:cs="Open Sans"/>
                <w:sz w:val="24"/>
                <w:szCs w:val="28"/>
              </w:rPr>
            </w:pPr>
            <w:r w:rsidRPr="006753A5">
              <w:rPr>
                <w:rFonts w:ascii="Open Sans" w:hAnsi="Open Sans" w:cs="Open Sans"/>
                <w:sz w:val="24"/>
                <w:szCs w:val="28"/>
              </w:rPr>
              <w:lastRenderedPageBreak/>
              <w:t>Boundary Change to include Nimney House (page 22):</w:t>
            </w:r>
          </w:p>
          <w:p w:rsidR="006753A5" w:rsidRDefault="006753A5" w:rsidP="006753A5">
            <w:pPr>
              <w:rPr>
                <w:rFonts w:ascii="Open Sans" w:hAnsi="Open Sans" w:cs="Open Sans"/>
                <w:sz w:val="24"/>
                <w:szCs w:val="28"/>
              </w:rPr>
            </w:pPr>
          </w:p>
          <w:p w:rsidR="006753A5" w:rsidRDefault="006753A5" w:rsidP="006753A5">
            <w:pPr>
              <w:rPr>
                <w:rFonts w:ascii="Open Sans" w:hAnsi="Open Sans" w:cs="Open Sans"/>
                <w:sz w:val="24"/>
                <w:szCs w:val="28"/>
              </w:rPr>
            </w:pPr>
            <w:r w:rsidRPr="006753A5">
              <w:rPr>
                <w:rFonts w:ascii="Open Sans" w:hAnsi="Open Sans" w:cs="Open Sans"/>
                <w:sz w:val="24"/>
                <w:szCs w:val="28"/>
              </w:rPr>
              <w:t xml:space="preserve">This proposal was never part of the initial public consultation, nor was it a matter on which there was </w:t>
            </w:r>
            <w:r>
              <w:rPr>
                <w:rFonts w:ascii="Open Sans" w:hAnsi="Open Sans" w:cs="Open Sans"/>
                <w:sz w:val="24"/>
                <w:szCs w:val="28"/>
              </w:rPr>
              <w:t xml:space="preserve">any public responses at all. It </w:t>
            </w:r>
            <w:r w:rsidRPr="006753A5">
              <w:rPr>
                <w:rFonts w:ascii="Open Sans" w:hAnsi="Open Sans" w:cs="Open Sans"/>
                <w:sz w:val="24"/>
                <w:szCs w:val="28"/>
              </w:rPr>
              <w:t>was first raised at a meeting of the Neighbourhood Plan team only in December 2020 and is propos</w:t>
            </w:r>
            <w:r>
              <w:rPr>
                <w:rFonts w:ascii="Open Sans" w:hAnsi="Open Sans" w:cs="Open Sans"/>
                <w:sz w:val="24"/>
                <w:szCs w:val="28"/>
              </w:rPr>
              <w:t xml:space="preserve">ed to, in effect; accommodate a </w:t>
            </w:r>
            <w:r w:rsidRPr="006753A5">
              <w:rPr>
                <w:rFonts w:ascii="Open Sans" w:hAnsi="Open Sans" w:cs="Open Sans"/>
                <w:sz w:val="24"/>
                <w:szCs w:val="28"/>
              </w:rPr>
              <w:t>residential scheme of 4 or so units. Indeed the text states that “extending the boundary opens up the</w:t>
            </w:r>
            <w:r>
              <w:rPr>
                <w:rFonts w:ascii="Open Sans" w:hAnsi="Open Sans" w:cs="Open Sans"/>
                <w:sz w:val="24"/>
                <w:szCs w:val="28"/>
              </w:rPr>
              <w:t xml:space="preserve"> option for windfall housing on </w:t>
            </w:r>
            <w:r w:rsidRPr="006753A5">
              <w:rPr>
                <w:rFonts w:ascii="Open Sans" w:hAnsi="Open Sans" w:cs="Open Sans"/>
                <w:sz w:val="24"/>
                <w:szCs w:val="28"/>
              </w:rPr>
              <w:t xml:space="preserve">this sizeable, sheltered site “. The top of page 18 states that </w:t>
            </w:r>
            <w:r w:rsidR="000F6093">
              <w:rPr>
                <w:rFonts w:ascii="Open Sans" w:hAnsi="Open Sans" w:cs="Open Sans"/>
                <w:sz w:val="24"/>
                <w:szCs w:val="28"/>
              </w:rPr>
              <w:t>“</w:t>
            </w:r>
            <w:r w:rsidRPr="006753A5">
              <w:rPr>
                <w:rFonts w:ascii="Open Sans" w:hAnsi="Open Sans" w:cs="Open Sans"/>
                <w:sz w:val="24"/>
                <w:szCs w:val="28"/>
              </w:rPr>
              <w:t xml:space="preserve">the village development boundary is </w:t>
            </w:r>
            <w:r>
              <w:rPr>
                <w:rFonts w:ascii="Open Sans" w:hAnsi="Open Sans" w:cs="Open Sans"/>
                <w:sz w:val="24"/>
                <w:szCs w:val="28"/>
              </w:rPr>
              <w:t xml:space="preserve">extended to include these sites </w:t>
            </w:r>
            <w:r w:rsidRPr="006753A5">
              <w:rPr>
                <w:rFonts w:ascii="Open Sans" w:hAnsi="Open Sans" w:cs="Open Sans"/>
                <w:sz w:val="24"/>
                <w:szCs w:val="28"/>
              </w:rPr>
              <w:t>to ensure they come forward without opposition during the lifetime of the NP</w:t>
            </w:r>
            <w:r w:rsidR="000F6093">
              <w:rPr>
                <w:rFonts w:ascii="Open Sans" w:hAnsi="Open Sans" w:cs="Open Sans"/>
                <w:sz w:val="24"/>
                <w:szCs w:val="28"/>
              </w:rPr>
              <w:t>”</w:t>
            </w:r>
            <w:r w:rsidRPr="006753A5">
              <w:rPr>
                <w:rFonts w:ascii="Open Sans" w:hAnsi="Open Sans" w:cs="Open Sans"/>
                <w:sz w:val="24"/>
                <w:szCs w:val="28"/>
              </w:rPr>
              <w:t>, so whilst this change is not presented as a fo</w:t>
            </w:r>
            <w:r>
              <w:rPr>
                <w:rFonts w:ascii="Open Sans" w:hAnsi="Open Sans" w:cs="Open Sans"/>
                <w:sz w:val="24"/>
                <w:szCs w:val="28"/>
              </w:rPr>
              <w:t xml:space="preserve">rmal </w:t>
            </w:r>
            <w:r w:rsidRPr="006753A5">
              <w:rPr>
                <w:rFonts w:ascii="Open Sans" w:hAnsi="Open Sans" w:cs="Open Sans"/>
                <w:sz w:val="24"/>
                <w:szCs w:val="28"/>
              </w:rPr>
              <w:t>development site in the plan, it is a significant addition. This scheme has not been subject to the resid</w:t>
            </w:r>
            <w:r>
              <w:rPr>
                <w:rFonts w:ascii="Open Sans" w:hAnsi="Open Sans" w:cs="Open Sans"/>
                <w:sz w:val="24"/>
                <w:szCs w:val="28"/>
              </w:rPr>
              <w:t xml:space="preserve">ential appraisal as part of the </w:t>
            </w:r>
            <w:r w:rsidRPr="006753A5">
              <w:rPr>
                <w:rFonts w:ascii="Open Sans" w:hAnsi="Open Sans" w:cs="Open Sans"/>
                <w:sz w:val="24"/>
                <w:szCs w:val="28"/>
              </w:rPr>
              <w:t>plan process nor was it looked as part of the SEA. The site is sensitively located on the northern side of the vil</w:t>
            </w:r>
            <w:r>
              <w:rPr>
                <w:rFonts w:ascii="Open Sans" w:hAnsi="Open Sans" w:cs="Open Sans"/>
                <w:sz w:val="24"/>
                <w:szCs w:val="28"/>
              </w:rPr>
              <w:t xml:space="preserve">lage adjacent to </w:t>
            </w:r>
            <w:r w:rsidRPr="006753A5">
              <w:rPr>
                <w:rFonts w:ascii="Open Sans" w:hAnsi="Open Sans" w:cs="Open Sans"/>
                <w:sz w:val="24"/>
                <w:szCs w:val="28"/>
              </w:rPr>
              <w:t>allotments, the Village Recreation Ground and the proposed L2 Lower Park above. It certainly is not “sheltered”.</w:t>
            </w:r>
          </w:p>
          <w:p w:rsidR="006753A5" w:rsidRDefault="006753A5" w:rsidP="006753A5">
            <w:pPr>
              <w:rPr>
                <w:rFonts w:ascii="Open Sans" w:hAnsi="Open Sans" w:cs="Open Sans"/>
                <w:sz w:val="24"/>
                <w:szCs w:val="28"/>
              </w:rPr>
            </w:pPr>
          </w:p>
          <w:p w:rsidR="006753A5" w:rsidRDefault="006753A5" w:rsidP="006753A5">
            <w:pPr>
              <w:rPr>
                <w:rFonts w:ascii="Open Sans" w:hAnsi="Open Sans" w:cs="Open Sans"/>
                <w:sz w:val="24"/>
                <w:szCs w:val="28"/>
              </w:rPr>
            </w:pPr>
            <w:r w:rsidRPr="006753A5">
              <w:rPr>
                <w:rFonts w:ascii="Open Sans" w:hAnsi="Open Sans" w:cs="Open Sans"/>
                <w:sz w:val="24"/>
                <w:szCs w:val="28"/>
              </w:rPr>
              <w:t>It is now highly likely the old Barn School (Hill House) site will provide more than sufficient residential units, over the lif</w:t>
            </w:r>
            <w:r>
              <w:rPr>
                <w:rFonts w:ascii="Open Sans" w:hAnsi="Open Sans" w:cs="Open Sans"/>
                <w:sz w:val="24"/>
                <w:szCs w:val="28"/>
              </w:rPr>
              <w:t xml:space="preserve">etime of the </w:t>
            </w:r>
            <w:r w:rsidRPr="006753A5">
              <w:rPr>
                <w:rFonts w:ascii="Open Sans" w:hAnsi="Open Sans" w:cs="Open Sans"/>
                <w:sz w:val="24"/>
                <w:szCs w:val="28"/>
              </w:rPr>
              <w:t xml:space="preserve">plan, to satisfy the required village housing quota. This is why the </w:t>
            </w:r>
            <w:r w:rsidR="000F6093">
              <w:rPr>
                <w:rFonts w:ascii="Open Sans" w:hAnsi="Open Sans" w:cs="Open Sans"/>
                <w:sz w:val="24"/>
                <w:szCs w:val="28"/>
              </w:rPr>
              <w:t>‘</w:t>
            </w:r>
            <w:r w:rsidRPr="006753A5">
              <w:rPr>
                <w:rFonts w:ascii="Open Sans" w:hAnsi="Open Sans" w:cs="Open Sans"/>
                <w:sz w:val="24"/>
                <w:szCs w:val="28"/>
              </w:rPr>
              <w:t>windfall allowance</w:t>
            </w:r>
            <w:r w:rsidR="000F6093">
              <w:rPr>
                <w:rFonts w:ascii="Open Sans" w:hAnsi="Open Sans" w:cs="Open Sans"/>
                <w:sz w:val="24"/>
                <w:szCs w:val="28"/>
              </w:rPr>
              <w:t>’</w:t>
            </w:r>
            <w:r w:rsidRPr="006753A5">
              <w:rPr>
                <w:rFonts w:ascii="Open Sans" w:hAnsi="Open Sans" w:cs="Open Sans"/>
                <w:sz w:val="24"/>
                <w:szCs w:val="28"/>
              </w:rPr>
              <w:t xml:space="preserve"> forms an acce</w:t>
            </w:r>
            <w:r>
              <w:rPr>
                <w:rFonts w:ascii="Open Sans" w:hAnsi="Open Sans" w:cs="Open Sans"/>
                <w:sz w:val="24"/>
                <w:szCs w:val="28"/>
              </w:rPr>
              <w:t xml:space="preserve">ptable element of the NP. It is </w:t>
            </w:r>
            <w:r w:rsidRPr="006753A5">
              <w:rPr>
                <w:rFonts w:ascii="Open Sans" w:hAnsi="Open Sans" w:cs="Open Sans"/>
                <w:sz w:val="24"/>
                <w:szCs w:val="28"/>
              </w:rPr>
              <w:t xml:space="preserve">unnecessary to extend the development boundary to </w:t>
            </w:r>
            <w:r w:rsidR="000F6093">
              <w:rPr>
                <w:rFonts w:ascii="Open Sans" w:hAnsi="Open Sans" w:cs="Open Sans"/>
                <w:sz w:val="24"/>
                <w:szCs w:val="28"/>
              </w:rPr>
              <w:t>‘</w:t>
            </w:r>
            <w:r w:rsidRPr="006753A5">
              <w:rPr>
                <w:rFonts w:ascii="Open Sans" w:hAnsi="Open Sans" w:cs="Open Sans"/>
                <w:sz w:val="24"/>
                <w:szCs w:val="28"/>
              </w:rPr>
              <w:t>future proof</w:t>
            </w:r>
            <w:r w:rsidR="000F6093">
              <w:rPr>
                <w:rFonts w:ascii="Open Sans" w:hAnsi="Open Sans" w:cs="Open Sans"/>
                <w:sz w:val="24"/>
                <w:szCs w:val="28"/>
              </w:rPr>
              <w:t>’</w:t>
            </w:r>
            <w:r w:rsidRPr="006753A5">
              <w:rPr>
                <w:rFonts w:ascii="Open Sans" w:hAnsi="Open Sans" w:cs="Open Sans"/>
                <w:sz w:val="24"/>
                <w:szCs w:val="28"/>
              </w:rPr>
              <w:t xml:space="preserve"> further development opportunities.</w:t>
            </w:r>
          </w:p>
          <w:p w:rsidR="006753A5" w:rsidRDefault="006753A5" w:rsidP="006753A5">
            <w:pPr>
              <w:rPr>
                <w:rFonts w:ascii="Open Sans" w:hAnsi="Open Sans" w:cs="Open Sans"/>
                <w:sz w:val="24"/>
                <w:szCs w:val="28"/>
              </w:rPr>
            </w:pPr>
          </w:p>
          <w:p w:rsidR="006753A5" w:rsidRPr="002C7A41" w:rsidRDefault="006753A5" w:rsidP="006753A5">
            <w:pPr>
              <w:rPr>
                <w:rFonts w:ascii="Open Sans" w:hAnsi="Open Sans" w:cs="Open Sans"/>
                <w:sz w:val="24"/>
                <w:szCs w:val="28"/>
              </w:rPr>
            </w:pPr>
            <w:r w:rsidRPr="006753A5">
              <w:rPr>
                <w:rFonts w:ascii="Open Sans" w:hAnsi="Open Sans" w:cs="Open Sans"/>
                <w:sz w:val="24"/>
                <w:szCs w:val="28"/>
              </w:rPr>
              <w:t>For these reasons, the last minute addition of a boundary move to include the Nimney House plo</w:t>
            </w:r>
            <w:r>
              <w:rPr>
                <w:rFonts w:ascii="Open Sans" w:hAnsi="Open Sans" w:cs="Open Sans"/>
                <w:sz w:val="24"/>
                <w:szCs w:val="28"/>
              </w:rPr>
              <w:t xml:space="preserve">t into the development boundary </w:t>
            </w:r>
            <w:r w:rsidRPr="006753A5">
              <w:rPr>
                <w:rFonts w:ascii="Open Sans" w:hAnsi="Open Sans" w:cs="Open Sans"/>
                <w:sz w:val="24"/>
                <w:szCs w:val="28"/>
              </w:rPr>
              <w:t>of Much Hadham is both inappropriate and unnecessary and should be removed from the plan.</w:t>
            </w:r>
          </w:p>
        </w:tc>
      </w:tr>
      <w:tr w:rsidR="0019099D" w:rsidTr="00F70039">
        <w:trPr>
          <w:trHeight w:val="557"/>
        </w:trPr>
        <w:tc>
          <w:tcPr>
            <w:tcW w:w="2376" w:type="dxa"/>
          </w:tcPr>
          <w:p w:rsidR="006753A5" w:rsidRDefault="006753A5" w:rsidP="000907B0">
            <w:pPr>
              <w:rPr>
                <w:rFonts w:ascii="Open Sans" w:hAnsi="Open Sans" w:cs="Open Sans"/>
                <w:sz w:val="24"/>
                <w:szCs w:val="28"/>
              </w:rPr>
            </w:pPr>
            <w:r w:rsidRPr="006753A5">
              <w:rPr>
                <w:rFonts w:ascii="Open Sans" w:hAnsi="Open Sans" w:cs="Open Sans"/>
                <w:sz w:val="24"/>
                <w:szCs w:val="28"/>
              </w:rPr>
              <w:lastRenderedPageBreak/>
              <w:t xml:space="preserve">MH-007 </w:t>
            </w:r>
          </w:p>
          <w:p w:rsidR="0019099D" w:rsidRDefault="006753A5" w:rsidP="000907B0">
            <w:pPr>
              <w:rPr>
                <w:rFonts w:ascii="Open Sans" w:hAnsi="Open Sans" w:cs="Open Sans"/>
                <w:sz w:val="24"/>
                <w:szCs w:val="28"/>
              </w:rPr>
            </w:pPr>
            <w:r w:rsidRPr="006753A5">
              <w:rPr>
                <w:rFonts w:ascii="Open Sans" w:hAnsi="Open Sans" w:cs="Open Sans"/>
                <w:sz w:val="24"/>
                <w:szCs w:val="28"/>
              </w:rPr>
              <w:t>Herts Garden Trust</w:t>
            </w:r>
          </w:p>
        </w:tc>
        <w:tc>
          <w:tcPr>
            <w:tcW w:w="12900" w:type="dxa"/>
            <w:vAlign w:val="center"/>
          </w:tcPr>
          <w:p w:rsidR="00805ECD" w:rsidRDefault="00805ECD" w:rsidP="006753A5">
            <w:pPr>
              <w:rPr>
                <w:rFonts w:ascii="Open Sans" w:hAnsi="Open Sans" w:cs="Open Sans"/>
                <w:sz w:val="24"/>
                <w:szCs w:val="28"/>
              </w:rPr>
            </w:pPr>
            <w:r>
              <w:rPr>
                <w:rFonts w:ascii="Open Sans" w:hAnsi="Open Sans" w:cs="Open Sans"/>
                <w:sz w:val="24"/>
                <w:szCs w:val="28"/>
              </w:rPr>
              <w:t xml:space="preserve"> </w:t>
            </w:r>
            <w:r w:rsidR="006753A5" w:rsidRPr="006753A5">
              <w:rPr>
                <w:rFonts w:ascii="Open Sans" w:hAnsi="Open Sans" w:cs="Open Sans"/>
                <w:sz w:val="24"/>
                <w:szCs w:val="28"/>
              </w:rPr>
              <w:t>HGT have considered the NP for Much Hadham and applaud the policies proposed to conserve a</w:t>
            </w:r>
            <w:r w:rsidR="006753A5">
              <w:rPr>
                <w:rFonts w:ascii="Open Sans" w:hAnsi="Open Sans" w:cs="Open Sans"/>
                <w:sz w:val="24"/>
                <w:szCs w:val="28"/>
              </w:rPr>
              <w:t xml:space="preserve">nd enhance the character of the </w:t>
            </w:r>
            <w:r w:rsidR="006753A5" w:rsidRPr="006753A5">
              <w:rPr>
                <w:rFonts w:ascii="Open Sans" w:hAnsi="Open Sans" w:cs="Open Sans"/>
                <w:sz w:val="24"/>
                <w:szCs w:val="28"/>
              </w:rPr>
              <w:t>village and Conservation Area and especially the landscape heritage of historic parks and</w:t>
            </w:r>
            <w:r w:rsidR="006753A5">
              <w:rPr>
                <w:rFonts w:ascii="Open Sans" w:hAnsi="Open Sans" w:cs="Open Sans"/>
                <w:sz w:val="24"/>
                <w:szCs w:val="28"/>
              </w:rPr>
              <w:t xml:space="preserve"> gardens. We have the following </w:t>
            </w:r>
            <w:r w:rsidR="006753A5" w:rsidRPr="006753A5">
              <w:rPr>
                <w:rFonts w:ascii="Open Sans" w:hAnsi="Open Sans" w:cs="Open Sans"/>
                <w:sz w:val="24"/>
                <w:szCs w:val="28"/>
              </w:rPr>
              <w:t>comments on particular sections of the NP.</w:t>
            </w:r>
          </w:p>
          <w:p w:rsidR="006753A5" w:rsidRDefault="006753A5" w:rsidP="006753A5">
            <w:pPr>
              <w:rPr>
                <w:rFonts w:ascii="Open Sans" w:hAnsi="Open Sans" w:cs="Open Sans"/>
                <w:sz w:val="24"/>
                <w:szCs w:val="28"/>
              </w:rPr>
            </w:pPr>
          </w:p>
          <w:p w:rsidR="006753A5" w:rsidRPr="006753A5" w:rsidRDefault="006753A5" w:rsidP="006753A5">
            <w:pPr>
              <w:rPr>
                <w:rFonts w:ascii="Open Sans" w:hAnsi="Open Sans" w:cs="Open Sans"/>
                <w:sz w:val="24"/>
                <w:szCs w:val="28"/>
              </w:rPr>
            </w:pPr>
            <w:r w:rsidRPr="006753A5">
              <w:rPr>
                <w:rFonts w:ascii="Open Sans" w:hAnsi="Open Sans" w:cs="Open Sans"/>
                <w:sz w:val="24"/>
                <w:szCs w:val="28"/>
              </w:rPr>
              <w:t>Chapter 4</w:t>
            </w:r>
          </w:p>
          <w:p w:rsidR="006753A5" w:rsidRDefault="006753A5" w:rsidP="006753A5">
            <w:pPr>
              <w:rPr>
                <w:rFonts w:ascii="Open Sans" w:hAnsi="Open Sans" w:cs="Open Sans"/>
                <w:sz w:val="24"/>
                <w:szCs w:val="28"/>
              </w:rPr>
            </w:pPr>
            <w:r w:rsidRPr="006753A5">
              <w:rPr>
                <w:rFonts w:ascii="Open Sans" w:hAnsi="Open Sans" w:cs="Open Sans"/>
                <w:sz w:val="24"/>
                <w:szCs w:val="28"/>
              </w:rPr>
              <w:t>The hamlets of Green Tye, Perry Green and South End are unique, small groups of housing and any windfall housing must not</w:t>
            </w:r>
            <w:r>
              <w:rPr>
                <w:rFonts w:ascii="Open Sans" w:hAnsi="Open Sans" w:cs="Open Sans"/>
                <w:sz w:val="24"/>
                <w:szCs w:val="28"/>
              </w:rPr>
              <w:t xml:space="preserve"> </w:t>
            </w:r>
            <w:r w:rsidRPr="006753A5">
              <w:rPr>
                <w:rFonts w:ascii="Open Sans" w:hAnsi="Open Sans" w:cs="Open Sans"/>
                <w:sz w:val="24"/>
                <w:szCs w:val="28"/>
              </w:rPr>
              <w:t xml:space="preserve">adversely affect their rural nature and character. Extending housing between hamlets or </w:t>
            </w:r>
            <w:r>
              <w:rPr>
                <w:rFonts w:ascii="Open Sans" w:hAnsi="Open Sans" w:cs="Open Sans"/>
                <w:sz w:val="24"/>
                <w:szCs w:val="28"/>
              </w:rPr>
              <w:lastRenderedPageBreak/>
              <w:t xml:space="preserve">between hamlets and Much Hadham </w:t>
            </w:r>
            <w:r w:rsidRPr="006753A5">
              <w:rPr>
                <w:rFonts w:ascii="Open Sans" w:hAnsi="Open Sans" w:cs="Open Sans"/>
                <w:sz w:val="24"/>
                <w:szCs w:val="28"/>
              </w:rPr>
              <w:t>village would also be viewed as undesirable coalescence.</w:t>
            </w:r>
          </w:p>
          <w:p w:rsidR="006753A5" w:rsidRDefault="006753A5" w:rsidP="006753A5">
            <w:pPr>
              <w:rPr>
                <w:rFonts w:ascii="Open Sans" w:hAnsi="Open Sans" w:cs="Open Sans"/>
                <w:sz w:val="24"/>
                <w:szCs w:val="28"/>
              </w:rPr>
            </w:pPr>
            <w:r w:rsidRPr="006753A5">
              <w:rPr>
                <w:rFonts w:ascii="Open Sans" w:hAnsi="Open Sans" w:cs="Open Sans"/>
                <w:sz w:val="24"/>
                <w:szCs w:val="28"/>
              </w:rPr>
              <w:t>A specific example of where a proposal for new homes in a large garden may come forward is N</w:t>
            </w:r>
            <w:r>
              <w:rPr>
                <w:rFonts w:ascii="Open Sans" w:hAnsi="Open Sans" w:cs="Open Sans"/>
                <w:sz w:val="24"/>
                <w:szCs w:val="28"/>
              </w:rPr>
              <w:t xml:space="preserve">imney House on the west side of </w:t>
            </w:r>
            <w:r w:rsidRPr="006753A5">
              <w:rPr>
                <w:rFonts w:ascii="Open Sans" w:hAnsi="Open Sans" w:cs="Open Sans"/>
                <w:sz w:val="24"/>
                <w:szCs w:val="28"/>
              </w:rPr>
              <w:t>High Street, which has the potential to accommodate 3 or 4 additional homes. The village boundary has been extended to include</w:t>
            </w:r>
            <w:r>
              <w:rPr>
                <w:rFonts w:ascii="Open Sans" w:hAnsi="Open Sans" w:cs="Open Sans"/>
                <w:sz w:val="24"/>
                <w:szCs w:val="28"/>
              </w:rPr>
              <w:t xml:space="preserve"> </w:t>
            </w:r>
            <w:r w:rsidRPr="006753A5">
              <w:rPr>
                <w:rFonts w:ascii="Open Sans" w:hAnsi="Open Sans" w:cs="Open Sans"/>
                <w:sz w:val="24"/>
                <w:szCs w:val="28"/>
              </w:rPr>
              <w:t>this site in the Neighbourhood Plan (see X4 on the Policies Map). Other examples of broad locatio</w:t>
            </w:r>
            <w:r>
              <w:rPr>
                <w:rFonts w:ascii="Open Sans" w:hAnsi="Open Sans" w:cs="Open Sans"/>
                <w:sz w:val="24"/>
                <w:szCs w:val="28"/>
              </w:rPr>
              <w:t xml:space="preserve">ns where there is potential for </w:t>
            </w:r>
            <w:r w:rsidRPr="006753A5">
              <w:rPr>
                <w:rFonts w:ascii="Open Sans" w:hAnsi="Open Sans" w:cs="Open Sans"/>
                <w:sz w:val="24"/>
                <w:szCs w:val="28"/>
              </w:rPr>
              <w:t>large gardens to accommodate additional home are land between Station Road and Windmill Way, land to the rear of large</w:t>
            </w:r>
            <w:r>
              <w:rPr>
                <w:rFonts w:ascii="Open Sans" w:hAnsi="Open Sans" w:cs="Open Sans"/>
                <w:sz w:val="24"/>
                <w:szCs w:val="28"/>
              </w:rPr>
              <w:t xml:space="preserve">r </w:t>
            </w:r>
            <w:r w:rsidRPr="006753A5">
              <w:rPr>
                <w:rFonts w:ascii="Open Sans" w:hAnsi="Open Sans" w:cs="Open Sans"/>
                <w:sz w:val="24"/>
                <w:szCs w:val="28"/>
              </w:rPr>
              <w:t>properties on the West side of the High St and in residential curtilages on the East side of Widford Road.</w:t>
            </w:r>
          </w:p>
          <w:p w:rsidR="006753A5" w:rsidRDefault="006753A5" w:rsidP="006753A5">
            <w:pPr>
              <w:rPr>
                <w:rFonts w:ascii="Open Sans" w:hAnsi="Open Sans" w:cs="Open Sans"/>
                <w:sz w:val="24"/>
                <w:szCs w:val="28"/>
              </w:rPr>
            </w:pPr>
            <w:r w:rsidRPr="006753A5">
              <w:rPr>
                <w:rFonts w:ascii="Open Sans" w:hAnsi="Open Sans" w:cs="Open Sans"/>
                <w:sz w:val="24"/>
                <w:szCs w:val="28"/>
              </w:rPr>
              <w:t xml:space="preserve">The rural views on the various approach routes are considered to be important as they are highly </w:t>
            </w:r>
            <w:r>
              <w:rPr>
                <w:rFonts w:ascii="Open Sans" w:hAnsi="Open Sans" w:cs="Open Sans"/>
                <w:sz w:val="24"/>
                <w:szCs w:val="28"/>
              </w:rPr>
              <w:t xml:space="preserve">visible to all who approach the </w:t>
            </w:r>
            <w:r w:rsidRPr="006753A5">
              <w:rPr>
                <w:rFonts w:ascii="Open Sans" w:hAnsi="Open Sans" w:cs="Open Sans"/>
                <w:sz w:val="24"/>
                <w:szCs w:val="28"/>
              </w:rPr>
              <w:t xml:space="preserve">village, and because first impressions are particularly memorable. A typical example of this are the </w:t>
            </w:r>
            <w:r>
              <w:rPr>
                <w:rFonts w:ascii="Open Sans" w:hAnsi="Open Sans" w:cs="Open Sans"/>
                <w:sz w:val="24"/>
                <w:szCs w:val="28"/>
              </w:rPr>
              <w:t xml:space="preserve">open fields and trees that line </w:t>
            </w:r>
            <w:r w:rsidRPr="006753A5">
              <w:rPr>
                <w:rFonts w:ascii="Open Sans" w:hAnsi="Open Sans" w:cs="Open Sans"/>
                <w:sz w:val="24"/>
                <w:szCs w:val="28"/>
              </w:rPr>
              <w:t xml:space="preserve">the approach to Much Hadham on the B1004 from the south.(9.1) The above are </w:t>
            </w:r>
            <w:r>
              <w:rPr>
                <w:rFonts w:ascii="Open Sans" w:hAnsi="Open Sans" w:cs="Open Sans"/>
                <w:sz w:val="24"/>
                <w:szCs w:val="28"/>
              </w:rPr>
              <w:t xml:space="preserve">quotations from the Much Hadham </w:t>
            </w:r>
            <w:r w:rsidRPr="006753A5">
              <w:rPr>
                <w:rFonts w:ascii="Open Sans" w:hAnsi="Open Sans" w:cs="Open Sans"/>
                <w:sz w:val="24"/>
                <w:szCs w:val="28"/>
              </w:rPr>
              <w:t>Neighbourhood Plan</w:t>
            </w:r>
            <w:r>
              <w:rPr>
                <w:rFonts w:ascii="Open Sans" w:hAnsi="Open Sans" w:cs="Open Sans"/>
                <w:sz w:val="24"/>
                <w:szCs w:val="28"/>
              </w:rPr>
              <w:t>.</w:t>
            </w:r>
          </w:p>
          <w:p w:rsidR="006753A5" w:rsidRDefault="006753A5" w:rsidP="006753A5">
            <w:pPr>
              <w:rPr>
                <w:rFonts w:ascii="Open Sans" w:hAnsi="Open Sans" w:cs="Open Sans"/>
                <w:sz w:val="24"/>
                <w:szCs w:val="28"/>
              </w:rPr>
            </w:pPr>
            <w:r w:rsidRPr="006753A5">
              <w:rPr>
                <w:rFonts w:ascii="Open Sans" w:hAnsi="Open Sans" w:cs="Open Sans"/>
                <w:sz w:val="24"/>
                <w:szCs w:val="28"/>
              </w:rPr>
              <w:t>HGT Comment 1</w:t>
            </w:r>
          </w:p>
          <w:p w:rsidR="006753A5" w:rsidRDefault="006753A5" w:rsidP="006753A5">
            <w:pPr>
              <w:rPr>
                <w:rFonts w:ascii="Open Sans" w:hAnsi="Open Sans" w:cs="Open Sans"/>
                <w:sz w:val="24"/>
                <w:szCs w:val="28"/>
              </w:rPr>
            </w:pPr>
            <w:r w:rsidRPr="006753A5">
              <w:rPr>
                <w:rFonts w:ascii="Open Sans" w:hAnsi="Open Sans" w:cs="Open Sans"/>
                <w:sz w:val="24"/>
                <w:szCs w:val="28"/>
              </w:rPr>
              <w:t>We consider that the addition of Area X4 to the village boundary could cause coalescence</w:t>
            </w:r>
            <w:r>
              <w:rPr>
                <w:rFonts w:ascii="Open Sans" w:hAnsi="Open Sans" w:cs="Open Sans"/>
                <w:sz w:val="24"/>
                <w:szCs w:val="28"/>
              </w:rPr>
              <w:t xml:space="preserve"> between Much Hadham and Kettle </w:t>
            </w:r>
            <w:r w:rsidRPr="006753A5">
              <w:rPr>
                <w:rFonts w:ascii="Open Sans" w:hAnsi="Open Sans" w:cs="Open Sans"/>
                <w:sz w:val="24"/>
                <w:szCs w:val="28"/>
              </w:rPr>
              <w:t>Green Lane as it is bounded on north and south by designated Recreational Areas and to the w</w:t>
            </w:r>
            <w:r>
              <w:rPr>
                <w:rFonts w:ascii="Open Sans" w:hAnsi="Open Sans" w:cs="Open Sans"/>
                <w:sz w:val="24"/>
                <w:szCs w:val="28"/>
              </w:rPr>
              <w:t xml:space="preserve">est by a designated Local Green </w:t>
            </w:r>
            <w:r w:rsidRPr="006753A5">
              <w:rPr>
                <w:rFonts w:ascii="Open Sans" w:hAnsi="Open Sans" w:cs="Open Sans"/>
                <w:sz w:val="24"/>
                <w:szCs w:val="28"/>
              </w:rPr>
              <w:t>Space. The quoted paragraph 9.1 recognises the importance of the rural approach from the south.</w:t>
            </w:r>
          </w:p>
          <w:p w:rsidR="006753A5" w:rsidRPr="006753A5" w:rsidRDefault="006753A5" w:rsidP="006753A5">
            <w:pPr>
              <w:rPr>
                <w:rFonts w:ascii="Open Sans" w:hAnsi="Open Sans" w:cs="Open Sans"/>
                <w:sz w:val="24"/>
                <w:szCs w:val="28"/>
              </w:rPr>
            </w:pPr>
            <w:r w:rsidRPr="006753A5">
              <w:rPr>
                <w:rFonts w:ascii="Open Sans" w:hAnsi="Open Sans" w:cs="Open Sans"/>
                <w:sz w:val="24"/>
                <w:szCs w:val="28"/>
              </w:rPr>
              <w:t xml:space="preserve">Windfall housing here would not only alter the southern approach to Much Hadham and extend the </w:t>
            </w:r>
            <w:r>
              <w:rPr>
                <w:rFonts w:ascii="Open Sans" w:hAnsi="Open Sans" w:cs="Open Sans"/>
                <w:sz w:val="24"/>
                <w:szCs w:val="28"/>
              </w:rPr>
              <w:t xml:space="preserve">perceived built area, and rural </w:t>
            </w:r>
            <w:r w:rsidRPr="006753A5">
              <w:rPr>
                <w:rFonts w:ascii="Open Sans" w:hAnsi="Open Sans" w:cs="Open Sans"/>
                <w:sz w:val="24"/>
                <w:szCs w:val="28"/>
              </w:rPr>
              <w:t>setting of the village contrary to point 9.1 (above), it would also intrude an area of buildings into green surroundings.</w:t>
            </w:r>
          </w:p>
          <w:p w:rsidR="006753A5" w:rsidRDefault="006753A5" w:rsidP="006753A5">
            <w:pPr>
              <w:rPr>
                <w:rFonts w:ascii="Open Sans" w:hAnsi="Open Sans" w:cs="Open Sans"/>
                <w:sz w:val="24"/>
                <w:szCs w:val="28"/>
              </w:rPr>
            </w:pPr>
            <w:r w:rsidRPr="006753A5">
              <w:rPr>
                <w:rFonts w:ascii="Open Sans" w:hAnsi="Open Sans" w:cs="Open Sans"/>
                <w:sz w:val="24"/>
                <w:szCs w:val="28"/>
              </w:rPr>
              <w:t>We propose the deletion of X4 from Policy MH H2</w:t>
            </w:r>
          </w:p>
          <w:p w:rsidR="006753A5" w:rsidRDefault="006753A5" w:rsidP="006753A5">
            <w:pPr>
              <w:rPr>
                <w:rFonts w:ascii="Open Sans" w:hAnsi="Open Sans" w:cs="Open Sans"/>
                <w:sz w:val="24"/>
                <w:szCs w:val="28"/>
              </w:rPr>
            </w:pPr>
            <w:r w:rsidRPr="006753A5">
              <w:rPr>
                <w:rFonts w:ascii="Open Sans" w:hAnsi="Open Sans" w:cs="Open Sans"/>
                <w:sz w:val="24"/>
                <w:szCs w:val="28"/>
              </w:rPr>
              <w:t>HGT Comment 2</w:t>
            </w:r>
          </w:p>
          <w:p w:rsidR="006753A5" w:rsidRDefault="006753A5" w:rsidP="006753A5">
            <w:pPr>
              <w:rPr>
                <w:rFonts w:ascii="Open Sans" w:hAnsi="Open Sans" w:cs="Open Sans"/>
                <w:sz w:val="24"/>
                <w:szCs w:val="28"/>
              </w:rPr>
            </w:pPr>
            <w:r w:rsidRPr="006753A5">
              <w:rPr>
                <w:rFonts w:ascii="Open Sans" w:hAnsi="Open Sans" w:cs="Open Sans"/>
                <w:sz w:val="24"/>
                <w:szCs w:val="28"/>
              </w:rPr>
              <w:t>Development of gardens for housing should be discouraged as it harm to the setting of t</w:t>
            </w:r>
            <w:r>
              <w:rPr>
                <w:rFonts w:ascii="Open Sans" w:hAnsi="Open Sans" w:cs="Open Sans"/>
                <w:sz w:val="24"/>
                <w:szCs w:val="28"/>
              </w:rPr>
              <w:t xml:space="preserve">he built environment and causes </w:t>
            </w:r>
            <w:r w:rsidRPr="006753A5">
              <w:rPr>
                <w:rFonts w:ascii="Open Sans" w:hAnsi="Open Sans" w:cs="Open Sans"/>
                <w:sz w:val="24"/>
                <w:szCs w:val="28"/>
              </w:rPr>
              <w:t xml:space="preserve">unacceptable densities in rural areas. There are exampled throughout </w:t>
            </w:r>
            <w:r>
              <w:rPr>
                <w:rFonts w:ascii="Open Sans" w:hAnsi="Open Sans" w:cs="Open Sans"/>
                <w:sz w:val="24"/>
                <w:szCs w:val="28"/>
              </w:rPr>
              <w:t xml:space="preserve">the country where the cramming of houses or flats into </w:t>
            </w:r>
            <w:r w:rsidRPr="006753A5">
              <w:rPr>
                <w:rFonts w:ascii="Open Sans" w:hAnsi="Open Sans" w:cs="Open Sans"/>
                <w:sz w:val="24"/>
                <w:szCs w:val="28"/>
              </w:rPr>
              <w:t>gardens has resulted in the deterioration of the character of an area. In villages such as M</w:t>
            </w:r>
            <w:r>
              <w:rPr>
                <w:rFonts w:ascii="Open Sans" w:hAnsi="Open Sans" w:cs="Open Sans"/>
                <w:sz w:val="24"/>
                <w:szCs w:val="28"/>
              </w:rPr>
              <w:t xml:space="preserve">uch Hadham, which have a strong </w:t>
            </w:r>
            <w:r w:rsidRPr="006753A5">
              <w:rPr>
                <w:rFonts w:ascii="Open Sans" w:hAnsi="Open Sans" w:cs="Open Sans"/>
                <w:sz w:val="24"/>
                <w:szCs w:val="28"/>
              </w:rPr>
              <w:t>vernacular character, this is particularly noticeable and regrettable.</w:t>
            </w:r>
          </w:p>
          <w:p w:rsidR="006753A5" w:rsidRDefault="006753A5" w:rsidP="006753A5">
            <w:pPr>
              <w:rPr>
                <w:rFonts w:ascii="Open Sans" w:hAnsi="Open Sans" w:cs="Open Sans"/>
                <w:sz w:val="24"/>
                <w:szCs w:val="28"/>
              </w:rPr>
            </w:pPr>
          </w:p>
          <w:p w:rsidR="006753A5" w:rsidRDefault="006753A5" w:rsidP="006753A5">
            <w:pPr>
              <w:rPr>
                <w:rFonts w:ascii="Open Sans" w:hAnsi="Open Sans" w:cs="Open Sans"/>
                <w:sz w:val="24"/>
                <w:szCs w:val="28"/>
              </w:rPr>
            </w:pPr>
            <w:r w:rsidRPr="006753A5">
              <w:rPr>
                <w:rFonts w:ascii="Open Sans" w:hAnsi="Open Sans" w:cs="Open Sans"/>
                <w:sz w:val="24"/>
                <w:szCs w:val="28"/>
              </w:rPr>
              <w:t>4.6 Housing Allocation sites</w:t>
            </w:r>
          </w:p>
          <w:p w:rsidR="006753A5" w:rsidRDefault="006753A5" w:rsidP="006753A5">
            <w:pPr>
              <w:rPr>
                <w:rFonts w:ascii="Open Sans" w:hAnsi="Open Sans" w:cs="Open Sans"/>
                <w:sz w:val="24"/>
                <w:szCs w:val="28"/>
              </w:rPr>
            </w:pPr>
            <w:r w:rsidRPr="006753A5">
              <w:rPr>
                <w:rFonts w:ascii="Open Sans" w:hAnsi="Open Sans" w:cs="Open Sans"/>
                <w:sz w:val="24"/>
                <w:szCs w:val="28"/>
              </w:rPr>
              <w:t>HGT Comment 3</w:t>
            </w:r>
          </w:p>
          <w:p w:rsidR="006753A5" w:rsidRPr="006753A5" w:rsidRDefault="006753A5" w:rsidP="006753A5">
            <w:pPr>
              <w:rPr>
                <w:rFonts w:ascii="Open Sans" w:hAnsi="Open Sans" w:cs="Open Sans"/>
                <w:sz w:val="24"/>
                <w:szCs w:val="28"/>
              </w:rPr>
            </w:pPr>
            <w:r w:rsidRPr="006753A5">
              <w:rPr>
                <w:rFonts w:ascii="Open Sans" w:hAnsi="Open Sans" w:cs="Open Sans"/>
                <w:sz w:val="24"/>
                <w:szCs w:val="28"/>
              </w:rPr>
              <w:lastRenderedPageBreak/>
              <w:t>We note that the area to the south of the drive into Moor Place has been removed from th</w:t>
            </w:r>
            <w:r>
              <w:rPr>
                <w:rFonts w:ascii="Open Sans" w:hAnsi="Open Sans" w:cs="Open Sans"/>
                <w:sz w:val="24"/>
                <w:szCs w:val="28"/>
              </w:rPr>
              <w:t>e housing allocations, which we</w:t>
            </w:r>
            <w:r w:rsidR="009A529A">
              <w:rPr>
                <w:rFonts w:ascii="Open Sans" w:hAnsi="Open Sans" w:cs="Open Sans"/>
                <w:sz w:val="24"/>
                <w:szCs w:val="28"/>
              </w:rPr>
              <w:t xml:space="preserve"> </w:t>
            </w:r>
            <w:r w:rsidRPr="006753A5">
              <w:rPr>
                <w:rFonts w:ascii="Open Sans" w:hAnsi="Open Sans" w:cs="Open Sans"/>
                <w:sz w:val="24"/>
                <w:szCs w:val="28"/>
              </w:rPr>
              <w:t>welcome. We therefore suggest amendments to Chapter 11 Priority Views, V2 to remove the sentence as below in Comment 6</w:t>
            </w:r>
            <w:r w:rsidR="009A529A">
              <w:rPr>
                <w:rFonts w:ascii="Open Sans" w:hAnsi="Open Sans" w:cs="Open Sans"/>
                <w:sz w:val="24"/>
                <w:szCs w:val="28"/>
              </w:rPr>
              <w:t>.</w:t>
            </w:r>
          </w:p>
          <w:p w:rsidR="006753A5" w:rsidRDefault="006753A5" w:rsidP="006753A5">
            <w:pPr>
              <w:rPr>
                <w:rFonts w:ascii="Open Sans" w:hAnsi="Open Sans" w:cs="Open Sans"/>
                <w:sz w:val="24"/>
                <w:szCs w:val="28"/>
              </w:rPr>
            </w:pPr>
            <w:r w:rsidRPr="006753A5">
              <w:rPr>
                <w:rFonts w:ascii="Open Sans" w:hAnsi="Open Sans" w:cs="Open Sans"/>
                <w:sz w:val="24"/>
                <w:szCs w:val="28"/>
              </w:rPr>
              <w:t>HGT Comment 4</w:t>
            </w:r>
          </w:p>
          <w:p w:rsidR="009A529A" w:rsidRDefault="009A529A" w:rsidP="009A529A">
            <w:pPr>
              <w:rPr>
                <w:rFonts w:ascii="Open Sans" w:hAnsi="Open Sans" w:cs="Open Sans"/>
                <w:sz w:val="24"/>
                <w:szCs w:val="28"/>
              </w:rPr>
            </w:pPr>
            <w:r w:rsidRPr="009A529A">
              <w:rPr>
                <w:rFonts w:ascii="Open Sans" w:hAnsi="Open Sans" w:cs="Open Sans"/>
                <w:sz w:val="24"/>
                <w:szCs w:val="28"/>
              </w:rPr>
              <w:t>4.6.2. Hopleys. We note that housing is designated for the area adjoining the rear of the High Stre</w:t>
            </w:r>
            <w:r>
              <w:rPr>
                <w:rFonts w:ascii="Open Sans" w:hAnsi="Open Sans" w:cs="Open Sans"/>
                <w:sz w:val="24"/>
                <w:szCs w:val="28"/>
              </w:rPr>
              <w:t xml:space="preserve">et properties. Careful planning </w:t>
            </w:r>
            <w:r w:rsidRPr="009A529A">
              <w:rPr>
                <w:rFonts w:ascii="Open Sans" w:hAnsi="Open Sans" w:cs="Open Sans"/>
                <w:sz w:val="24"/>
                <w:szCs w:val="28"/>
              </w:rPr>
              <w:t xml:space="preserve">must ensure that no development on the Hopleys site causes harm to the setting, and therefore </w:t>
            </w:r>
            <w:r>
              <w:rPr>
                <w:rFonts w:ascii="Open Sans" w:hAnsi="Open Sans" w:cs="Open Sans"/>
                <w:sz w:val="24"/>
                <w:szCs w:val="28"/>
              </w:rPr>
              <w:t xml:space="preserve">significance of any of the High </w:t>
            </w:r>
            <w:r w:rsidRPr="009A529A">
              <w:rPr>
                <w:rFonts w:ascii="Open Sans" w:hAnsi="Open Sans" w:cs="Open Sans"/>
                <w:sz w:val="24"/>
                <w:szCs w:val="28"/>
              </w:rPr>
              <w:t>Street listed buildings</w:t>
            </w:r>
          </w:p>
          <w:p w:rsidR="009A529A" w:rsidRDefault="009A529A" w:rsidP="009A529A">
            <w:pPr>
              <w:rPr>
                <w:rFonts w:ascii="Open Sans" w:hAnsi="Open Sans" w:cs="Open Sans"/>
                <w:sz w:val="24"/>
                <w:szCs w:val="28"/>
              </w:rPr>
            </w:pPr>
          </w:p>
          <w:p w:rsidR="009A529A" w:rsidRDefault="009A529A" w:rsidP="009A529A">
            <w:pPr>
              <w:rPr>
                <w:rFonts w:ascii="Open Sans" w:hAnsi="Open Sans" w:cs="Open Sans"/>
                <w:sz w:val="24"/>
                <w:szCs w:val="28"/>
              </w:rPr>
            </w:pPr>
            <w:r w:rsidRPr="009A529A">
              <w:rPr>
                <w:rFonts w:ascii="Open Sans" w:hAnsi="Open Sans" w:cs="Open Sans"/>
                <w:sz w:val="24"/>
                <w:szCs w:val="28"/>
              </w:rPr>
              <w:t>Part 2 Environment Strategy</w:t>
            </w:r>
          </w:p>
          <w:p w:rsidR="009A529A" w:rsidRDefault="009A529A" w:rsidP="009A529A">
            <w:pPr>
              <w:rPr>
                <w:rFonts w:ascii="Open Sans" w:hAnsi="Open Sans" w:cs="Open Sans"/>
                <w:sz w:val="24"/>
                <w:szCs w:val="28"/>
              </w:rPr>
            </w:pPr>
            <w:r w:rsidRPr="009A529A">
              <w:rPr>
                <w:rFonts w:ascii="Open Sans" w:hAnsi="Open Sans" w:cs="Open Sans"/>
                <w:sz w:val="24"/>
                <w:szCs w:val="28"/>
              </w:rPr>
              <w:t>HGT Comment 5</w:t>
            </w:r>
          </w:p>
          <w:p w:rsidR="009A529A" w:rsidRDefault="009A529A" w:rsidP="009A529A">
            <w:pPr>
              <w:rPr>
                <w:rFonts w:ascii="Open Sans" w:hAnsi="Open Sans" w:cs="Open Sans"/>
                <w:sz w:val="24"/>
                <w:szCs w:val="28"/>
              </w:rPr>
            </w:pPr>
            <w:r w:rsidRPr="009A529A">
              <w:rPr>
                <w:rFonts w:ascii="Open Sans" w:hAnsi="Open Sans" w:cs="Open Sans"/>
                <w:sz w:val="24"/>
                <w:szCs w:val="28"/>
              </w:rPr>
              <w:t>Chapter 8 Heritage Assets Policy MH HA1. We strongly support the condition of a good quality C</w:t>
            </w:r>
            <w:r>
              <w:rPr>
                <w:rFonts w:ascii="Open Sans" w:hAnsi="Open Sans" w:cs="Open Sans"/>
                <w:sz w:val="24"/>
                <w:szCs w:val="28"/>
              </w:rPr>
              <w:t xml:space="preserve">onservation Management Plan for </w:t>
            </w:r>
            <w:r w:rsidRPr="009A529A">
              <w:rPr>
                <w:rFonts w:ascii="Open Sans" w:hAnsi="Open Sans" w:cs="Open Sans"/>
                <w:sz w:val="24"/>
                <w:szCs w:val="28"/>
              </w:rPr>
              <w:t>the whole site if any further development on the Moor Place estate is proposed, to include built h</w:t>
            </w:r>
            <w:r>
              <w:rPr>
                <w:rFonts w:ascii="Open Sans" w:hAnsi="Open Sans" w:cs="Open Sans"/>
                <w:sz w:val="24"/>
                <w:szCs w:val="28"/>
              </w:rPr>
              <w:t xml:space="preserve">eritage, landscape and designed </w:t>
            </w:r>
            <w:r w:rsidRPr="009A529A">
              <w:rPr>
                <w:rFonts w:ascii="Open Sans" w:hAnsi="Open Sans" w:cs="Open Sans"/>
                <w:sz w:val="24"/>
                <w:szCs w:val="28"/>
              </w:rPr>
              <w:t>views.</w:t>
            </w:r>
          </w:p>
          <w:p w:rsidR="009A529A" w:rsidRDefault="009A529A" w:rsidP="009A529A">
            <w:pPr>
              <w:rPr>
                <w:rFonts w:ascii="Open Sans" w:hAnsi="Open Sans" w:cs="Open Sans"/>
                <w:sz w:val="24"/>
                <w:szCs w:val="28"/>
              </w:rPr>
            </w:pPr>
          </w:p>
          <w:p w:rsidR="009A529A" w:rsidRDefault="009A529A" w:rsidP="009A529A">
            <w:pPr>
              <w:rPr>
                <w:rFonts w:ascii="Open Sans" w:hAnsi="Open Sans" w:cs="Open Sans"/>
                <w:sz w:val="24"/>
                <w:szCs w:val="28"/>
              </w:rPr>
            </w:pPr>
            <w:r w:rsidRPr="009A529A">
              <w:rPr>
                <w:rFonts w:ascii="Open Sans" w:hAnsi="Open Sans" w:cs="Open Sans"/>
                <w:sz w:val="24"/>
                <w:szCs w:val="28"/>
              </w:rPr>
              <w:t>Chapter 11 Priority Views</w:t>
            </w:r>
          </w:p>
          <w:p w:rsidR="009A529A" w:rsidRDefault="009A529A" w:rsidP="009A529A">
            <w:pPr>
              <w:rPr>
                <w:rFonts w:ascii="Open Sans" w:hAnsi="Open Sans" w:cs="Open Sans"/>
                <w:sz w:val="24"/>
                <w:szCs w:val="28"/>
              </w:rPr>
            </w:pPr>
            <w:r w:rsidRPr="009A529A">
              <w:rPr>
                <w:rFonts w:ascii="Open Sans" w:hAnsi="Open Sans" w:cs="Open Sans"/>
                <w:sz w:val="24"/>
                <w:szCs w:val="28"/>
              </w:rPr>
              <w:t>V2 Moor Place Drive from B1004</w:t>
            </w:r>
          </w:p>
          <w:p w:rsidR="009A529A" w:rsidRDefault="009A529A" w:rsidP="009A529A">
            <w:pPr>
              <w:rPr>
                <w:rFonts w:ascii="Open Sans" w:hAnsi="Open Sans" w:cs="Open Sans"/>
                <w:sz w:val="24"/>
                <w:szCs w:val="28"/>
              </w:rPr>
            </w:pPr>
            <w:r w:rsidRPr="009A529A">
              <w:rPr>
                <w:rFonts w:ascii="Open Sans" w:hAnsi="Open Sans" w:cs="Open Sans"/>
                <w:sz w:val="24"/>
                <w:szCs w:val="28"/>
              </w:rPr>
              <w:t>HGT Comment 6</w:t>
            </w:r>
          </w:p>
          <w:p w:rsidR="009A529A" w:rsidRPr="00A841FC" w:rsidRDefault="009A529A" w:rsidP="009A529A">
            <w:pPr>
              <w:rPr>
                <w:rFonts w:ascii="Open Sans" w:hAnsi="Open Sans" w:cs="Open Sans"/>
                <w:sz w:val="24"/>
                <w:szCs w:val="28"/>
              </w:rPr>
            </w:pPr>
            <w:r w:rsidRPr="009A529A">
              <w:rPr>
                <w:rFonts w:ascii="Open Sans" w:hAnsi="Open Sans" w:cs="Open Sans"/>
                <w:sz w:val="24"/>
                <w:szCs w:val="28"/>
              </w:rPr>
              <w:t>We welcome the protection offered for this important view. As development to the south si</w:t>
            </w:r>
            <w:r>
              <w:rPr>
                <w:rFonts w:ascii="Open Sans" w:hAnsi="Open Sans" w:cs="Open Sans"/>
                <w:sz w:val="24"/>
                <w:szCs w:val="28"/>
              </w:rPr>
              <w:t xml:space="preserve">de of the drive, behind the War </w:t>
            </w:r>
            <w:r w:rsidRPr="009A529A">
              <w:rPr>
                <w:rFonts w:ascii="Open Sans" w:hAnsi="Open Sans" w:cs="Open Sans"/>
                <w:sz w:val="24"/>
                <w:szCs w:val="28"/>
              </w:rPr>
              <w:t xml:space="preserve">Memorial, is no longer in the Plan, reference to it should be removed and the words The listed </w:t>
            </w:r>
            <w:r>
              <w:rPr>
                <w:rFonts w:ascii="Open Sans" w:hAnsi="Open Sans" w:cs="Open Sans"/>
                <w:sz w:val="24"/>
                <w:szCs w:val="28"/>
              </w:rPr>
              <w:t xml:space="preserve">entrance to Moor Park, with the </w:t>
            </w:r>
            <w:r w:rsidRPr="009A529A">
              <w:rPr>
                <w:rFonts w:ascii="Open Sans" w:hAnsi="Open Sans" w:cs="Open Sans"/>
                <w:sz w:val="24"/>
                <w:szCs w:val="28"/>
              </w:rPr>
              <w:t xml:space="preserve">adjacent War Memorial, is a focal point at the heart of the village so the development of Moor </w:t>
            </w:r>
            <w:r>
              <w:rPr>
                <w:rFonts w:ascii="Open Sans" w:hAnsi="Open Sans" w:cs="Open Sans"/>
                <w:sz w:val="24"/>
                <w:szCs w:val="28"/>
              </w:rPr>
              <w:t xml:space="preserve">Place Gate (see Chapter </w:t>
            </w:r>
            <w:r w:rsidRPr="009A529A">
              <w:rPr>
                <w:rFonts w:ascii="Open Sans" w:hAnsi="Open Sans" w:cs="Open Sans"/>
                <w:sz w:val="24"/>
                <w:szCs w:val="28"/>
              </w:rPr>
              <w:t xml:space="preserve">4) must ensure it is preserved and enhanced be removed and substituted with The listed entrance </w:t>
            </w:r>
            <w:r>
              <w:rPr>
                <w:rFonts w:ascii="Open Sans" w:hAnsi="Open Sans" w:cs="Open Sans"/>
                <w:sz w:val="24"/>
                <w:szCs w:val="28"/>
              </w:rPr>
              <w:t xml:space="preserve">to Moor Park, with the adjacent </w:t>
            </w:r>
            <w:r w:rsidRPr="009A529A">
              <w:rPr>
                <w:rFonts w:ascii="Open Sans" w:hAnsi="Open Sans" w:cs="Open Sans"/>
                <w:sz w:val="24"/>
                <w:szCs w:val="28"/>
              </w:rPr>
              <w:t>War Memorial, is a focal point at the heart of the village and must be preserved and enhanced.</w:t>
            </w:r>
          </w:p>
        </w:tc>
      </w:tr>
      <w:tr w:rsidR="000F6093" w:rsidTr="00F70039">
        <w:trPr>
          <w:trHeight w:val="557"/>
        </w:trPr>
        <w:tc>
          <w:tcPr>
            <w:tcW w:w="2376" w:type="dxa"/>
          </w:tcPr>
          <w:p w:rsidR="000F6093" w:rsidRDefault="000F6093" w:rsidP="000F6093">
            <w:pPr>
              <w:rPr>
                <w:rFonts w:ascii="Open Sans" w:hAnsi="Open Sans" w:cs="Open Sans"/>
                <w:sz w:val="24"/>
                <w:szCs w:val="28"/>
              </w:rPr>
            </w:pPr>
            <w:r>
              <w:rPr>
                <w:rFonts w:ascii="Open Sans" w:hAnsi="Open Sans" w:cs="Open Sans"/>
                <w:sz w:val="24"/>
                <w:szCs w:val="28"/>
              </w:rPr>
              <w:lastRenderedPageBreak/>
              <w:t>MH-008</w:t>
            </w:r>
          </w:p>
          <w:p w:rsidR="000F6093" w:rsidRPr="00133EEC" w:rsidRDefault="000F6093" w:rsidP="000F6093">
            <w:pPr>
              <w:rPr>
                <w:rFonts w:ascii="Open Sans" w:hAnsi="Open Sans" w:cs="Open Sans"/>
                <w:sz w:val="24"/>
                <w:szCs w:val="28"/>
              </w:rPr>
            </w:pPr>
            <w:r>
              <w:rPr>
                <w:rFonts w:ascii="Open Sans" w:hAnsi="Open Sans" w:cs="Open Sans"/>
                <w:sz w:val="24"/>
                <w:szCs w:val="28"/>
              </w:rPr>
              <w:t xml:space="preserve">Hertfordshire County Council </w:t>
            </w:r>
          </w:p>
        </w:tc>
        <w:tc>
          <w:tcPr>
            <w:tcW w:w="12900" w:type="dxa"/>
            <w:vAlign w:val="center"/>
          </w:tcPr>
          <w:p w:rsidR="000F6093" w:rsidRPr="00EF5120" w:rsidRDefault="000F6093" w:rsidP="000F6093">
            <w:pPr>
              <w:rPr>
                <w:rFonts w:ascii="Open Sans" w:hAnsi="Open Sans" w:cs="Open Sans"/>
                <w:b/>
                <w:color w:val="000000"/>
                <w:sz w:val="24"/>
              </w:rPr>
            </w:pPr>
            <w:r w:rsidRPr="00EF5120">
              <w:rPr>
                <w:rFonts w:ascii="Open Sans" w:hAnsi="Open Sans" w:cs="Open Sans"/>
                <w:b/>
                <w:color w:val="000000"/>
                <w:sz w:val="24"/>
              </w:rPr>
              <w:t>1.0 Introduction</w:t>
            </w:r>
          </w:p>
          <w:p w:rsidR="000F6093" w:rsidRPr="00F74BCC" w:rsidRDefault="000F6093" w:rsidP="000F6093">
            <w:pPr>
              <w:rPr>
                <w:rFonts w:ascii="Open Sans" w:hAnsi="Open Sans" w:cs="Open Sans"/>
                <w:color w:val="000000"/>
                <w:sz w:val="24"/>
              </w:rPr>
            </w:pPr>
            <w:r w:rsidRPr="00F74BCC">
              <w:rPr>
                <w:rFonts w:ascii="Open Sans" w:hAnsi="Open Sans" w:cs="Open Sans"/>
                <w:color w:val="000000"/>
                <w:sz w:val="24"/>
              </w:rPr>
              <w:t>1.1 This representation is made by Hertfordshir</w:t>
            </w:r>
            <w:r>
              <w:rPr>
                <w:rFonts w:ascii="Open Sans" w:hAnsi="Open Sans" w:cs="Open Sans"/>
                <w:color w:val="000000"/>
                <w:sz w:val="24"/>
              </w:rPr>
              <w:t xml:space="preserve">e County Council’s (HCC) Growth </w:t>
            </w:r>
            <w:r w:rsidRPr="00F74BCC">
              <w:rPr>
                <w:rFonts w:ascii="Open Sans" w:hAnsi="Open Sans" w:cs="Open Sans"/>
                <w:color w:val="000000"/>
                <w:sz w:val="24"/>
              </w:rPr>
              <w:t>&amp; Infrastructure Unit, in relation to the He</w:t>
            </w:r>
            <w:r>
              <w:rPr>
                <w:rFonts w:ascii="Open Sans" w:hAnsi="Open Sans" w:cs="Open Sans"/>
                <w:color w:val="000000"/>
                <w:sz w:val="24"/>
              </w:rPr>
              <w:t xml:space="preserve">rtford Heath Neighbourhood Plan </w:t>
            </w:r>
            <w:r w:rsidRPr="00F74BCC">
              <w:rPr>
                <w:rFonts w:ascii="Open Sans" w:hAnsi="Open Sans" w:cs="Open Sans"/>
                <w:color w:val="000000"/>
                <w:sz w:val="24"/>
              </w:rPr>
              <w:t>consultation (henceforth referred to a</w:t>
            </w:r>
            <w:r>
              <w:rPr>
                <w:rFonts w:ascii="Open Sans" w:hAnsi="Open Sans" w:cs="Open Sans"/>
                <w:color w:val="000000"/>
                <w:sz w:val="24"/>
              </w:rPr>
              <w:t xml:space="preserve">s NP). The comments within this </w:t>
            </w:r>
            <w:r w:rsidRPr="00F74BCC">
              <w:rPr>
                <w:rFonts w:ascii="Open Sans" w:hAnsi="Open Sans" w:cs="Open Sans"/>
                <w:color w:val="000000"/>
                <w:sz w:val="24"/>
              </w:rPr>
              <w:t>representation reflect the interests of the follo</w:t>
            </w:r>
            <w:r>
              <w:rPr>
                <w:rFonts w:ascii="Open Sans" w:hAnsi="Open Sans" w:cs="Open Sans"/>
                <w:color w:val="000000"/>
                <w:sz w:val="24"/>
              </w:rPr>
              <w:t xml:space="preserve">wing services that are provided </w:t>
            </w:r>
            <w:r w:rsidRPr="00F74BCC">
              <w:rPr>
                <w:rFonts w:ascii="Open Sans" w:hAnsi="Open Sans" w:cs="Open Sans"/>
                <w:color w:val="000000"/>
                <w:sz w:val="24"/>
              </w:rPr>
              <w:t>by HCC, along with other relevant areas within the Environment &amp; Infrastructure</w:t>
            </w:r>
          </w:p>
          <w:p w:rsidR="000F6093" w:rsidRPr="00F74BCC" w:rsidRDefault="000F6093" w:rsidP="000F6093">
            <w:pPr>
              <w:rPr>
                <w:rFonts w:ascii="Open Sans" w:hAnsi="Open Sans" w:cs="Open Sans"/>
                <w:color w:val="000000"/>
                <w:sz w:val="24"/>
              </w:rPr>
            </w:pPr>
            <w:r w:rsidRPr="00F74BCC">
              <w:rPr>
                <w:rFonts w:ascii="Open Sans" w:hAnsi="Open Sans" w:cs="Open Sans"/>
                <w:color w:val="000000"/>
                <w:sz w:val="24"/>
              </w:rPr>
              <w:lastRenderedPageBreak/>
              <w:t>Department (excluding HCC Property):</w:t>
            </w:r>
          </w:p>
          <w:p w:rsidR="000F6093" w:rsidRPr="00F74BCC" w:rsidRDefault="000F6093" w:rsidP="000F6093">
            <w:pPr>
              <w:rPr>
                <w:rFonts w:ascii="Open Sans" w:hAnsi="Open Sans" w:cs="Open Sans"/>
                <w:color w:val="000000"/>
                <w:sz w:val="24"/>
              </w:rPr>
            </w:pPr>
            <w:r w:rsidRPr="00F74BCC">
              <w:rPr>
                <w:rFonts w:ascii="Open Sans" w:hAnsi="Open Sans" w:cs="Open Sans"/>
                <w:color w:val="000000"/>
                <w:sz w:val="24"/>
              </w:rPr>
              <w:t> Highways &amp; Transport</w:t>
            </w:r>
          </w:p>
          <w:p w:rsidR="000F6093" w:rsidRDefault="000F6093" w:rsidP="000F6093">
            <w:pPr>
              <w:rPr>
                <w:rFonts w:ascii="Open Sans" w:hAnsi="Open Sans" w:cs="Open Sans"/>
                <w:color w:val="000000"/>
                <w:sz w:val="24"/>
              </w:rPr>
            </w:pPr>
            <w:r w:rsidRPr="00F74BCC">
              <w:rPr>
                <w:rFonts w:ascii="Open Sans" w:hAnsi="Open Sans" w:cs="Open Sans"/>
                <w:color w:val="000000"/>
                <w:sz w:val="24"/>
              </w:rPr>
              <w:t> Environment Resource Planning (Ecology &amp; Historic Environment)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1.2 Comments from the above listed HCC services </w:t>
            </w:r>
            <w:r>
              <w:rPr>
                <w:rFonts w:ascii="Open Sans" w:hAnsi="Open Sans" w:cs="Open Sans"/>
                <w:color w:val="000000"/>
                <w:sz w:val="24"/>
              </w:rPr>
              <w:t xml:space="preserve">and other relevant areas within </w:t>
            </w:r>
            <w:r w:rsidRPr="00EF5120">
              <w:rPr>
                <w:rFonts w:ascii="Open Sans" w:hAnsi="Open Sans" w:cs="Open Sans"/>
                <w:color w:val="000000"/>
                <w:sz w:val="24"/>
              </w:rPr>
              <w:t>the Environment &amp; Infrastructure Departm</w:t>
            </w:r>
            <w:r>
              <w:rPr>
                <w:rFonts w:ascii="Open Sans" w:hAnsi="Open Sans" w:cs="Open Sans"/>
                <w:color w:val="000000"/>
                <w:sz w:val="24"/>
              </w:rPr>
              <w:t xml:space="preserve">ent are stated in the following </w:t>
            </w:r>
            <w:r w:rsidRPr="00EF5120">
              <w:rPr>
                <w:rFonts w:ascii="Open Sans" w:hAnsi="Open Sans" w:cs="Open Sans"/>
                <w:color w:val="000000"/>
                <w:sz w:val="24"/>
              </w:rPr>
              <w:t>sections throughout this representation.</w:t>
            </w:r>
          </w:p>
          <w:p w:rsidR="000F6093" w:rsidRDefault="000F6093" w:rsidP="000F6093">
            <w:pPr>
              <w:rPr>
                <w:rFonts w:ascii="Open Sans" w:hAnsi="Open Sans" w:cs="Open Sans"/>
                <w:color w:val="000000"/>
                <w:sz w:val="24"/>
              </w:rPr>
            </w:pPr>
          </w:p>
          <w:p w:rsidR="000F6093" w:rsidRPr="00EF5120" w:rsidRDefault="000F6093" w:rsidP="000F6093">
            <w:pPr>
              <w:rPr>
                <w:rFonts w:ascii="Open Sans" w:hAnsi="Open Sans" w:cs="Open Sans"/>
                <w:b/>
                <w:color w:val="000000"/>
                <w:sz w:val="24"/>
              </w:rPr>
            </w:pPr>
            <w:r w:rsidRPr="00EF5120">
              <w:rPr>
                <w:rFonts w:ascii="Open Sans" w:hAnsi="Open Sans" w:cs="Open Sans"/>
                <w:b/>
                <w:color w:val="000000"/>
                <w:sz w:val="24"/>
              </w:rPr>
              <w:t>2.0 Highways &amp; Transport</w:t>
            </w:r>
          </w:p>
          <w:p w:rsidR="000F6093" w:rsidRDefault="000F6093" w:rsidP="000F6093">
            <w:pPr>
              <w:rPr>
                <w:rFonts w:ascii="Open Sans" w:hAnsi="Open Sans" w:cs="Open Sans"/>
                <w:color w:val="000000"/>
                <w:sz w:val="24"/>
              </w:rPr>
            </w:pPr>
          </w:p>
          <w:p w:rsidR="000F6093" w:rsidRPr="00EF5120" w:rsidRDefault="000F6093" w:rsidP="000F6093">
            <w:pPr>
              <w:rPr>
                <w:rFonts w:ascii="Open Sans" w:hAnsi="Open Sans" w:cs="Open Sans"/>
                <w:color w:val="000000"/>
                <w:sz w:val="24"/>
                <w:u w:val="single"/>
              </w:rPr>
            </w:pPr>
            <w:r w:rsidRPr="00EF5120">
              <w:rPr>
                <w:rFonts w:ascii="Open Sans" w:hAnsi="Open Sans" w:cs="Open Sans"/>
                <w:color w:val="000000"/>
                <w:sz w:val="24"/>
                <w:u w:val="single"/>
              </w:rPr>
              <w:t>General Comments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2.1 Due to the rural nature of the parish private car </w:t>
            </w:r>
            <w:r>
              <w:rPr>
                <w:rFonts w:ascii="Open Sans" w:hAnsi="Open Sans" w:cs="Open Sans"/>
                <w:color w:val="000000"/>
                <w:sz w:val="24"/>
              </w:rPr>
              <w:t xml:space="preserve">ownership is high and there are </w:t>
            </w:r>
            <w:r w:rsidRPr="00EF5120">
              <w:rPr>
                <w:rFonts w:ascii="Open Sans" w:hAnsi="Open Sans" w:cs="Open Sans"/>
                <w:color w:val="000000"/>
                <w:sz w:val="24"/>
              </w:rPr>
              <w:t>high levels of vehicle movements travelling into an</w:t>
            </w:r>
            <w:r>
              <w:rPr>
                <w:rFonts w:ascii="Open Sans" w:hAnsi="Open Sans" w:cs="Open Sans"/>
                <w:color w:val="000000"/>
                <w:sz w:val="24"/>
              </w:rPr>
              <w:t xml:space="preserve">d out of the plan area in order </w:t>
            </w:r>
            <w:r w:rsidRPr="00EF5120">
              <w:rPr>
                <w:rFonts w:ascii="Open Sans" w:hAnsi="Open Sans" w:cs="Open Sans"/>
                <w:color w:val="000000"/>
                <w:sz w:val="24"/>
              </w:rPr>
              <w:t xml:space="preserve">to access surrounding services and facilities. </w:t>
            </w:r>
            <w:r>
              <w:rPr>
                <w:rFonts w:ascii="Open Sans" w:hAnsi="Open Sans" w:cs="Open Sans"/>
                <w:color w:val="000000"/>
                <w:sz w:val="24"/>
              </w:rPr>
              <w:t xml:space="preserve">It is recognised that there are </w:t>
            </w:r>
            <w:r w:rsidRPr="00EF5120">
              <w:rPr>
                <w:rFonts w:ascii="Open Sans" w:hAnsi="Open Sans" w:cs="Open Sans"/>
                <w:color w:val="000000"/>
                <w:sz w:val="24"/>
              </w:rPr>
              <w:t xml:space="preserve">significant challenges in providing development </w:t>
            </w:r>
            <w:r>
              <w:rPr>
                <w:rFonts w:ascii="Open Sans" w:hAnsi="Open Sans" w:cs="Open Sans"/>
                <w:color w:val="000000"/>
                <w:sz w:val="24"/>
              </w:rPr>
              <w:t xml:space="preserve">that is sustainable in terms of </w:t>
            </w:r>
            <w:r w:rsidRPr="00EF5120">
              <w:rPr>
                <w:rFonts w:ascii="Open Sans" w:hAnsi="Open Sans" w:cs="Open Sans"/>
                <w:color w:val="000000"/>
                <w:sz w:val="24"/>
              </w:rPr>
              <w:t xml:space="preserve">highways and transport in the parish, and </w:t>
            </w:r>
            <w:r>
              <w:rPr>
                <w:rFonts w:ascii="Open Sans" w:hAnsi="Open Sans" w:cs="Open Sans"/>
                <w:color w:val="000000"/>
                <w:sz w:val="24"/>
              </w:rPr>
              <w:t xml:space="preserve">in order to support sustainable </w:t>
            </w:r>
            <w:r w:rsidRPr="00EF5120">
              <w:rPr>
                <w:rFonts w:ascii="Open Sans" w:hAnsi="Open Sans" w:cs="Open Sans"/>
                <w:color w:val="000000"/>
                <w:sz w:val="24"/>
              </w:rPr>
              <w:t>development in the plan area HCC will need to see signific</w:t>
            </w:r>
            <w:r>
              <w:rPr>
                <w:rFonts w:ascii="Open Sans" w:hAnsi="Open Sans" w:cs="Open Sans"/>
                <w:color w:val="000000"/>
                <w:sz w:val="24"/>
              </w:rPr>
              <w:t xml:space="preserve">antly more policy </w:t>
            </w:r>
            <w:r w:rsidRPr="00EF5120">
              <w:rPr>
                <w:rFonts w:ascii="Open Sans" w:hAnsi="Open Sans" w:cs="Open Sans"/>
                <w:color w:val="000000"/>
                <w:sz w:val="24"/>
              </w:rPr>
              <w:t>details provided that are in accordance with poli</w:t>
            </w:r>
            <w:r>
              <w:rPr>
                <w:rFonts w:ascii="Open Sans" w:hAnsi="Open Sans" w:cs="Open Sans"/>
                <w:color w:val="000000"/>
                <w:sz w:val="24"/>
              </w:rPr>
              <w:t xml:space="preserve">cies in HCC’s LTP4 as this will </w:t>
            </w:r>
            <w:r w:rsidRPr="00EF5120">
              <w:rPr>
                <w:rFonts w:ascii="Open Sans" w:hAnsi="Open Sans" w:cs="Open Sans"/>
                <w:color w:val="000000"/>
                <w:sz w:val="24"/>
              </w:rPr>
              <w:t>encourage the use of sustainable modes of tr</w:t>
            </w:r>
            <w:r>
              <w:rPr>
                <w:rFonts w:ascii="Open Sans" w:hAnsi="Open Sans" w:cs="Open Sans"/>
                <w:color w:val="000000"/>
                <w:sz w:val="24"/>
              </w:rPr>
              <w:t xml:space="preserve">ansport. HCC would also suggest </w:t>
            </w:r>
            <w:r w:rsidRPr="00EF5120">
              <w:rPr>
                <w:rFonts w:ascii="Open Sans" w:hAnsi="Open Sans" w:cs="Open Sans"/>
                <w:color w:val="000000"/>
                <w:sz w:val="24"/>
              </w:rPr>
              <w:t>that the plan focusses more on the out</w:t>
            </w:r>
            <w:r>
              <w:rPr>
                <w:rFonts w:ascii="Open Sans" w:hAnsi="Open Sans" w:cs="Open Sans"/>
                <w:color w:val="000000"/>
                <w:sz w:val="24"/>
              </w:rPr>
              <w:t xml:space="preserve">comes that Much Hadham wants to </w:t>
            </w:r>
            <w:r w:rsidRPr="00EF5120">
              <w:rPr>
                <w:rFonts w:ascii="Open Sans" w:hAnsi="Open Sans" w:cs="Open Sans"/>
                <w:color w:val="000000"/>
                <w:sz w:val="24"/>
              </w:rPr>
              <w:t>achieve, rather than addressing immediate is</w:t>
            </w:r>
            <w:r>
              <w:rPr>
                <w:rFonts w:ascii="Open Sans" w:hAnsi="Open Sans" w:cs="Open Sans"/>
                <w:color w:val="000000"/>
                <w:sz w:val="24"/>
              </w:rPr>
              <w:t xml:space="preserve">sues, to ensure the plan can be </w:t>
            </w:r>
            <w:r w:rsidRPr="00EF5120">
              <w:rPr>
                <w:rFonts w:ascii="Open Sans" w:hAnsi="Open Sans" w:cs="Open Sans"/>
                <w:color w:val="000000"/>
                <w:sz w:val="24"/>
              </w:rPr>
              <w:t>flexible going into the future.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2.2 HCC has serious concerns in relation </w:t>
            </w:r>
            <w:r>
              <w:rPr>
                <w:rFonts w:ascii="Open Sans" w:hAnsi="Open Sans" w:cs="Open Sans"/>
                <w:color w:val="000000"/>
                <w:sz w:val="24"/>
              </w:rPr>
              <w:t xml:space="preserve">to new development has generous </w:t>
            </w:r>
            <w:r w:rsidRPr="00EF5120">
              <w:rPr>
                <w:rFonts w:ascii="Open Sans" w:hAnsi="Open Sans" w:cs="Open Sans"/>
                <w:color w:val="000000"/>
                <w:sz w:val="24"/>
              </w:rPr>
              <w:t>provision for on-site parking as this is contrary</w:t>
            </w:r>
            <w:r>
              <w:rPr>
                <w:rFonts w:ascii="Open Sans" w:hAnsi="Open Sans" w:cs="Open Sans"/>
                <w:color w:val="000000"/>
                <w:sz w:val="24"/>
              </w:rPr>
              <w:t xml:space="preserve"> to the policies in HCC’s LTP4. </w:t>
            </w:r>
            <w:r w:rsidR="00957402" w:rsidRPr="00EF5120">
              <w:rPr>
                <w:rFonts w:ascii="Open Sans" w:hAnsi="Open Sans" w:cs="Open Sans"/>
                <w:color w:val="000000"/>
                <w:sz w:val="24"/>
              </w:rPr>
              <w:t>And</w:t>
            </w:r>
            <w:r w:rsidRPr="00EF5120">
              <w:rPr>
                <w:rFonts w:ascii="Open Sans" w:hAnsi="Open Sans" w:cs="Open Sans"/>
                <w:color w:val="000000"/>
                <w:sz w:val="24"/>
              </w:rPr>
              <w:t xml:space="preserve"> as such this statement should be removed </w:t>
            </w:r>
            <w:r>
              <w:rPr>
                <w:rFonts w:ascii="Open Sans" w:hAnsi="Open Sans" w:cs="Open Sans"/>
                <w:color w:val="000000"/>
                <w:sz w:val="24"/>
              </w:rPr>
              <w:t xml:space="preserve">from the plan and replaced with </w:t>
            </w:r>
            <w:r w:rsidRPr="00EF5120">
              <w:rPr>
                <w:rFonts w:ascii="Open Sans" w:hAnsi="Open Sans" w:cs="Open Sans"/>
                <w:color w:val="000000"/>
                <w:sz w:val="24"/>
              </w:rPr>
              <w:t>wording that emphasises on the use of sustain</w:t>
            </w:r>
            <w:r>
              <w:rPr>
                <w:rFonts w:ascii="Open Sans" w:hAnsi="Open Sans" w:cs="Open Sans"/>
                <w:color w:val="000000"/>
                <w:sz w:val="24"/>
              </w:rPr>
              <w:t xml:space="preserve">able modes of transport such as </w:t>
            </w:r>
            <w:r w:rsidRPr="00EF5120">
              <w:rPr>
                <w:rFonts w:ascii="Open Sans" w:hAnsi="Open Sans" w:cs="Open Sans"/>
                <w:color w:val="000000"/>
                <w:sz w:val="24"/>
              </w:rPr>
              <w:t>walking, cycling and public transport.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2.3 It should be noted that the majority of the </w:t>
            </w:r>
            <w:r>
              <w:rPr>
                <w:rFonts w:ascii="Open Sans" w:hAnsi="Open Sans" w:cs="Open Sans"/>
                <w:color w:val="000000"/>
                <w:sz w:val="24"/>
              </w:rPr>
              <w:t xml:space="preserve">comments provided by HCC in the </w:t>
            </w:r>
            <w:r w:rsidRPr="00EF5120">
              <w:rPr>
                <w:rFonts w:ascii="Open Sans" w:hAnsi="Open Sans" w:cs="Open Sans"/>
                <w:color w:val="000000"/>
                <w:sz w:val="24"/>
              </w:rPr>
              <w:t>response to the Pre-Submission version of the</w:t>
            </w:r>
            <w:r>
              <w:rPr>
                <w:rFonts w:ascii="Open Sans" w:hAnsi="Open Sans" w:cs="Open Sans"/>
                <w:color w:val="000000"/>
                <w:sz w:val="24"/>
              </w:rPr>
              <w:t xml:space="preserve"> plan (September 2019) have not </w:t>
            </w:r>
            <w:r w:rsidRPr="00EF5120">
              <w:rPr>
                <w:rFonts w:ascii="Open Sans" w:hAnsi="Open Sans" w:cs="Open Sans"/>
                <w:color w:val="000000"/>
                <w:sz w:val="24"/>
              </w:rPr>
              <w:t>been incorporated into this version of the plan.</w:t>
            </w:r>
          </w:p>
          <w:p w:rsidR="000F6093" w:rsidRPr="00EF5120" w:rsidRDefault="000F6093" w:rsidP="000F6093">
            <w:pPr>
              <w:rPr>
                <w:rFonts w:ascii="Open Sans" w:hAnsi="Open Sans" w:cs="Open Sans"/>
                <w:color w:val="000000"/>
                <w:sz w:val="24"/>
              </w:rPr>
            </w:pPr>
          </w:p>
          <w:p w:rsidR="000F6093" w:rsidRPr="00EF5120" w:rsidRDefault="000F6093" w:rsidP="000F6093">
            <w:pPr>
              <w:rPr>
                <w:rFonts w:ascii="Open Sans" w:hAnsi="Open Sans" w:cs="Open Sans"/>
                <w:color w:val="000000"/>
                <w:sz w:val="24"/>
                <w:u w:val="single"/>
              </w:rPr>
            </w:pPr>
            <w:r w:rsidRPr="00EF5120">
              <w:rPr>
                <w:rFonts w:ascii="Open Sans" w:hAnsi="Open Sans" w:cs="Open Sans"/>
                <w:color w:val="000000"/>
                <w:sz w:val="24"/>
                <w:u w:val="single"/>
              </w:rPr>
              <w:lastRenderedPageBreak/>
              <w:t>Detailed Comments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2.4 </w:t>
            </w:r>
            <w:r w:rsidRPr="00EF5120">
              <w:rPr>
                <w:rFonts w:ascii="Open Sans" w:hAnsi="Open Sans" w:cs="Open Sans"/>
                <w:color w:val="000000"/>
                <w:sz w:val="24"/>
                <w:u w:val="single"/>
              </w:rPr>
              <w:t>Page 13, Section 2.2. Aim E</w:t>
            </w:r>
            <w:r w:rsidRPr="00EF5120">
              <w:rPr>
                <w:rFonts w:ascii="Open Sans" w:hAnsi="Open Sans" w:cs="Open Sans"/>
                <w:color w:val="000000"/>
                <w:sz w:val="24"/>
              </w:rPr>
              <w:t>, ‘Footpaths, cycl</w:t>
            </w:r>
            <w:r>
              <w:rPr>
                <w:rFonts w:ascii="Open Sans" w:hAnsi="Open Sans" w:cs="Open Sans"/>
                <w:color w:val="000000"/>
                <w:sz w:val="24"/>
              </w:rPr>
              <w:t xml:space="preserve">e routes and bridleways will be </w:t>
            </w:r>
            <w:r w:rsidRPr="00EF5120">
              <w:rPr>
                <w:rFonts w:ascii="Open Sans" w:hAnsi="Open Sans" w:cs="Open Sans"/>
                <w:color w:val="000000"/>
                <w:sz w:val="24"/>
              </w:rPr>
              <w:t>retained, extended and connected whenever possible’.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The county council welcomes this statem</w:t>
            </w:r>
            <w:r>
              <w:rPr>
                <w:rFonts w:ascii="Open Sans" w:hAnsi="Open Sans" w:cs="Open Sans"/>
                <w:color w:val="000000"/>
                <w:sz w:val="24"/>
              </w:rPr>
              <w:t xml:space="preserve">ent as retaining, extending and </w:t>
            </w:r>
            <w:r w:rsidRPr="00EF5120">
              <w:rPr>
                <w:rFonts w:ascii="Open Sans" w:hAnsi="Open Sans" w:cs="Open Sans"/>
                <w:color w:val="000000"/>
                <w:sz w:val="24"/>
              </w:rPr>
              <w:t>connecting footpaths, cycle routes and bridleways whenever possible will</w:t>
            </w:r>
            <w:r>
              <w:rPr>
                <w:rFonts w:ascii="Open Sans" w:hAnsi="Open Sans" w:cs="Open Sans"/>
                <w:color w:val="000000"/>
                <w:sz w:val="24"/>
              </w:rPr>
              <w:t xml:space="preserve"> </w:t>
            </w:r>
            <w:r w:rsidRPr="00EF5120">
              <w:rPr>
                <w:rFonts w:ascii="Open Sans" w:hAnsi="Open Sans" w:cs="Open Sans"/>
                <w:color w:val="000000"/>
                <w:sz w:val="24"/>
              </w:rPr>
              <w:t>encourage walking and cycling within the parish</w:t>
            </w:r>
            <w:r>
              <w:rPr>
                <w:rFonts w:ascii="Open Sans" w:hAnsi="Open Sans" w:cs="Open Sans"/>
                <w:color w:val="000000"/>
                <w:sz w:val="24"/>
              </w:rPr>
              <w:t xml:space="preserve"> which is in in accordance with </w:t>
            </w:r>
            <w:r w:rsidRPr="00EF5120">
              <w:rPr>
                <w:rFonts w:ascii="Open Sans" w:hAnsi="Open Sans" w:cs="Open Sans"/>
                <w:color w:val="000000"/>
                <w:sz w:val="24"/>
              </w:rPr>
              <w:t>policies in HCC’s LTP4.</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2.5 </w:t>
            </w:r>
            <w:r w:rsidRPr="00EF5120">
              <w:rPr>
                <w:rFonts w:ascii="Open Sans" w:hAnsi="Open Sans" w:cs="Open Sans"/>
                <w:color w:val="000000"/>
                <w:sz w:val="24"/>
                <w:u w:val="single"/>
              </w:rPr>
              <w:t>Page 13, Section 2.2, Aim F</w:t>
            </w:r>
            <w:r w:rsidRPr="00EF5120">
              <w:rPr>
                <w:rFonts w:ascii="Open Sans" w:hAnsi="Open Sans" w:cs="Open Sans"/>
                <w:color w:val="000000"/>
                <w:sz w:val="24"/>
              </w:rPr>
              <w:t xml:space="preserve">, ‘New housing will be </w:t>
            </w:r>
            <w:r>
              <w:rPr>
                <w:rFonts w:ascii="Open Sans" w:hAnsi="Open Sans" w:cs="Open Sans"/>
                <w:color w:val="000000"/>
                <w:sz w:val="24"/>
              </w:rPr>
              <w:t xml:space="preserve">sustainable, delivering social, </w:t>
            </w:r>
            <w:r w:rsidRPr="00EF5120">
              <w:rPr>
                <w:rFonts w:ascii="Open Sans" w:hAnsi="Open Sans" w:cs="Open Sans"/>
                <w:color w:val="000000"/>
                <w:sz w:val="24"/>
              </w:rPr>
              <w:t>economic and environmental gains’.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This statement is welcomed by the county coun</w:t>
            </w:r>
            <w:r>
              <w:rPr>
                <w:rFonts w:ascii="Open Sans" w:hAnsi="Open Sans" w:cs="Open Sans"/>
                <w:color w:val="000000"/>
                <w:sz w:val="24"/>
              </w:rPr>
              <w:t xml:space="preserve">cil as it is in accordance with </w:t>
            </w:r>
            <w:r w:rsidRPr="00EF5120">
              <w:rPr>
                <w:rFonts w:ascii="Open Sans" w:hAnsi="Open Sans" w:cs="Open Sans"/>
                <w:color w:val="000000"/>
                <w:sz w:val="24"/>
              </w:rPr>
              <w:t>policies in HCC’s LTP4 which promote sustainab</w:t>
            </w:r>
            <w:r>
              <w:rPr>
                <w:rFonts w:ascii="Open Sans" w:hAnsi="Open Sans" w:cs="Open Sans"/>
                <w:color w:val="000000"/>
                <w:sz w:val="24"/>
              </w:rPr>
              <w:t xml:space="preserve">le travel behaviour in order to </w:t>
            </w:r>
            <w:r w:rsidRPr="00EF5120">
              <w:rPr>
                <w:rFonts w:ascii="Open Sans" w:hAnsi="Open Sans" w:cs="Open Sans"/>
                <w:color w:val="000000"/>
                <w:sz w:val="24"/>
              </w:rPr>
              <w:t>support better economic, social and environme</w:t>
            </w:r>
            <w:r>
              <w:rPr>
                <w:rFonts w:ascii="Open Sans" w:hAnsi="Open Sans" w:cs="Open Sans"/>
                <w:color w:val="000000"/>
                <w:sz w:val="24"/>
              </w:rPr>
              <w:t xml:space="preserve">ntal outcomes for the county in </w:t>
            </w:r>
            <w:r w:rsidRPr="00EF5120">
              <w:rPr>
                <w:rFonts w:ascii="Open Sans" w:hAnsi="Open Sans" w:cs="Open Sans"/>
                <w:color w:val="000000"/>
                <w:sz w:val="24"/>
              </w:rPr>
              <w:t>the context of growth.</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2.6 </w:t>
            </w:r>
            <w:r w:rsidRPr="00EF5120">
              <w:rPr>
                <w:rFonts w:ascii="Open Sans" w:hAnsi="Open Sans" w:cs="Open Sans"/>
                <w:color w:val="000000"/>
                <w:sz w:val="24"/>
                <w:u w:val="single"/>
              </w:rPr>
              <w:t>Page 13, Section 2.3, Objective 5</w:t>
            </w:r>
            <w:r w:rsidRPr="00EF5120">
              <w:rPr>
                <w:rFonts w:ascii="Open Sans" w:hAnsi="Open Sans" w:cs="Open Sans"/>
                <w:color w:val="000000"/>
                <w:sz w:val="24"/>
              </w:rPr>
              <w:t>, ‘Ensure</w:t>
            </w:r>
            <w:r>
              <w:rPr>
                <w:rFonts w:ascii="Open Sans" w:hAnsi="Open Sans" w:cs="Open Sans"/>
                <w:color w:val="000000"/>
                <w:sz w:val="24"/>
              </w:rPr>
              <w:t xml:space="preserve"> that new building has generous </w:t>
            </w:r>
            <w:r w:rsidRPr="00EF5120">
              <w:rPr>
                <w:rFonts w:ascii="Open Sans" w:hAnsi="Open Sans" w:cs="Open Sans"/>
                <w:color w:val="000000"/>
                <w:sz w:val="24"/>
              </w:rPr>
              <w:t>provision for on-site parking, and far as p</w:t>
            </w:r>
            <w:r>
              <w:rPr>
                <w:rFonts w:ascii="Open Sans" w:hAnsi="Open Sans" w:cs="Open Sans"/>
                <w:color w:val="000000"/>
                <w:sz w:val="24"/>
              </w:rPr>
              <w:t xml:space="preserve">ossible, encourages walking and </w:t>
            </w:r>
            <w:r w:rsidRPr="00EF5120">
              <w:rPr>
                <w:rFonts w:ascii="Open Sans" w:hAnsi="Open Sans" w:cs="Open Sans"/>
                <w:color w:val="000000"/>
                <w:sz w:val="24"/>
              </w:rPr>
              <w:t>cycling to the main village facilities’.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The county council welcomes encouraging walking and cycling from new</w:t>
            </w:r>
            <w:r>
              <w:rPr>
                <w:rFonts w:ascii="Open Sans" w:hAnsi="Open Sans" w:cs="Open Sans"/>
                <w:color w:val="000000"/>
                <w:sz w:val="24"/>
              </w:rPr>
              <w:t xml:space="preserve"> </w:t>
            </w:r>
            <w:r w:rsidRPr="00EF5120">
              <w:rPr>
                <w:rFonts w:ascii="Open Sans" w:hAnsi="Open Sans" w:cs="Open Sans"/>
                <w:color w:val="000000"/>
                <w:sz w:val="24"/>
              </w:rPr>
              <w:t>development to the main village facilities as this it</w:t>
            </w:r>
            <w:r>
              <w:rPr>
                <w:rFonts w:ascii="Open Sans" w:hAnsi="Open Sans" w:cs="Open Sans"/>
                <w:color w:val="000000"/>
                <w:sz w:val="24"/>
              </w:rPr>
              <w:t xml:space="preserve"> is accordance with policies in </w:t>
            </w:r>
            <w:r w:rsidRPr="00EF5120">
              <w:rPr>
                <w:rFonts w:ascii="Open Sans" w:hAnsi="Open Sans" w:cs="Open Sans"/>
                <w:color w:val="000000"/>
                <w:sz w:val="24"/>
              </w:rPr>
              <w:t>HCC’s LTP4. However, HCC strongly disagrees that new development h</w:t>
            </w:r>
            <w:r>
              <w:rPr>
                <w:rFonts w:ascii="Open Sans" w:hAnsi="Open Sans" w:cs="Open Sans"/>
                <w:color w:val="000000"/>
                <w:sz w:val="24"/>
              </w:rPr>
              <w:t xml:space="preserve">as </w:t>
            </w:r>
            <w:r w:rsidRPr="00EF5120">
              <w:rPr>
                <w:rFonts w:ascii="Open Sans" w:hAnsi="Open Sans" w:cs="Open Sans"/>
                <w:color w:val="000000"/>
                <w:sz w:val="24"/>
              </w:rPr>
              <w:t>generous provision for on-site parking as it is co</w:t>
            </w:r>
            <w:r>
              <w:rPr>
                <w:rFonts w:ascii="Open Sans" w:hAnsi="Open Sans" w:cs="Open Sans"/>
                <w:color w:val="000000"/>
                <w:sz w:val="24"/>
              </w:rPr>
              <w:t xml:space="preserve">ntrary to the policies in HCC’s </w:t>
            </w:r>
            <w:r w:rsidRPr="00EF5120">
              <w:rPr>
                <w:rFonts w:ascii="Open Sans" w:hAnsi="Open Sans" w:cs="Open Sans"/>
                <w:color w:val="000000"/>
                <w:sz w:val="24"/>
              </w:rPr>
              <w:t>LTP4 and would likely further compound the park</w:t>
            </w:r>
            <w:r>
              <w:rPr>
                <w:rFonts w:ascii="Open Sans" w:hAnsi="Open Sans" w:cs="Open Sans"/>
                <w:color w:val="000000"/>
                <w:sz w:val="24"/>
              </w:rPr>
              <w:t xml:space="preserve">ing and vehicular issues stated </w:t>
            </w:r>
            <w:r w:rsidRPr="00EF5120">
              <w:rPr>
                <w:rFonts w:ascii="Open Sans" w:hAnsi="Open Sans" w:cs="Open Sans"/>
                <w:color w:val="000000"/>
                <w:sz w:val="24"/>
              </w:rPr>
              <w:t>elsewhere within the plan. As such this state</w:t>
            </w:r>
            <w:r>
              <w:rPr>
                <w:rFonts w:ascii="Open Sans" w:hAnsi="Open Sans" w:cs="Open Sans"/>
                <w:color w:val="000000"/>
                <w:sz w:val="24"/>
              </w:rPr>
              <w:t xml:space="preserve">ment should be removed from the </w:t>
            </w:r>
            <w:r w:rsidRPr="00EF5120">
              <w:rPr>
                <w:rFonts w:ascii="Open Sans" w:hAnsi="Open Sans" w:cs="Open Sans"/>
                <w:color w:val="000000"/>
                <w:sz w:val="24"/>
              </w:rPr>
              <w:t xml:space="preserve">plan and replaced with much more emphasis </w:t>
            </w:r>
            <w:r>
              <w:rPr>
                <w:rFonts w:ascii="Open Sans" w:hAnsi="Open Sans" w:cs="Open Sans"/>
                <w:color w:val="000000"/>
                <w:sz w:val="24"/>
              </w:rPr>
              <w:t xml:space="preserve">on the use of sustainable modes </w:t>
            </w:r>
            <w:r w:rsidRPr="00EF5120">
              <w:rPr>
                <w:rFonts w:ascii="Open Sans" w:hAnsi="Open Sans" w:cs="Open Sans"/>
                <w:color w:val="000000"/>
                <w:sz w:val="24"/>
              </w:rPr>
              <w:t>of transport such as walking, cycling and public transport.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2.7 </w:t>
            </w:r>
            <w:r w:rsidRPr="00EF5120">
              <w:rPr>
                <w:rFonts w:ascii="Open Sans" w:hAnsi="Open Sans" w:cs="Open Sans"/>
                <w:color w:val="000000"/>
                <w:sz w:val="24"/>
                <w:u w:val="single"/>
              </w:rPr>
              <w:t>Page 13, Section 2.3, Objective 9</w:t>
            </w:r>
            <w:r w:rsidRPr="00EF5120">
              <w:rPr>
                <w:rFonts w:ascii="Open Sans" w:hAnsi="Open Sans" w:cs="Open Sans"/>
                <w:color w:val="000000"/>
                <w:sz w:val="24"/>
              </w:rPr>
              <w:t>, ‘Ens</w:t>
            </w:r>
            <w:r>
              <w:rPr>
                <w:rFonts w:ascii="Open Sans" w:hAnsi="Open Sans" w:cs="Open Sans"/>
                <w:color w:val="000000"/>
                <w:sz w:val="24"/>
              </w:rPr>
              <w:t xml:space="preserve">ure footpaths, cycle routes and </w:t>
            </w:r>
            <w:r w:rsidRPr="00EF5120">
              <w:rPr>
                <w:rFonts w:ascii="Open Sans" w:hAnsi="Open Sans" w:cs="Open Sans"/>
                <w:color w:val="000000"/>
                <w:sz w:val="24"/>
              </w:rPr>
              <w:t>bridleways are protected, interconnected and extended where possible’.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The county council supports this statement as e</w:t>
            </w:r>
            <w:r>
              <w:rPr>
                <w:rFonts w:ascii="Open Sans" w:hAnsi="Open Sans" w:cs="Open Sans"/>
                <w:color w:val="000000"/>
                <w:sz w:val="24"/>
              </w:rPr>
              <w:t xml:space="preserve">nsuring footpaths, cycle routes </w:t>
            </w:r>
            <w:r w:rsidRPr="00EF5120">
              <w:rPr>
                <w:rFonts w:ascii="Open Sans" w:hAnsi="Open Sans" w:cs="Open Sans"/>
                <w:color w:val="000000"/>
                <w:sz w:val="24"/>
              </w:rPr>
              <w:t>and bridleways are protected, interconnected a</w:t>
            </w:r>
            <w:r>
              <w:rPr>
                <w:rFonts w:ascii="Open Sans" w:hAnsi="Open Sans" w:cs="Open Sans"/>
                <w:color w:val="000000"/>
                <w:sz w:val="24"/>
              </w:rPr>
              <w:t xml:space="preserve">nd extended where possible will </w:t>
            </w:r>
            <w:r w:rsidRPr="00EF5120">
              <w:rPr>
                <w:rFonts w:ascii="Open Sans" w:hAnsi="Open Sans" w:cs="Open Sans"/>
                <w:color w:val="000000"/>
                <w:sz w:val="24"/>
              </w:rPr>
              <w:t>encourage walking and cycling within the par</w:t>
            </w:r>
            <w:r>
              <w:rPr>
                <w:rFonts w:ascii="Open Sans" w:hAnsi="Open Sans" w:cs="Open Sans"/>
                <w:color w:val="000000"/>
                <w:sz w:val="24"/>
              </w:rPr>
              <w:t xml:space="preserve">ish which is in accordance with </w:t>
            </w:r>
            <w:r w:rsidRPr="00EF5120">
              <w:rPr>
                <w:rFonts w:ascii="Open Sans" w:hAnsi="Open Sans" w:cs="Open Sans"/>
                <w:color w:val="000000"/>
                <w:sz w:val="24"/>
              </w:rPr>
              <w:t>policies in HCC’s LTP4.</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2.8 </w:t>
            </w:r>
            <w:r w:rsidRPr="00EF5120">
              <w:rPr>
                <w:rFonts w:ascii="Open Sans" w:hAnsi="Open Sans" w:cs="Open Sans"/>
                <w:color w:val="000000"/>
                <w:sz w:val="24"/>
                <w:u w:val="single"/>
              </w:rPr>
              <w:t>Pages 24 – 35, Section 4.6</w:t>
            </w:r>
            <w:r w:rsidRPr="00EF5120">
              <w:rPr>
                <w:rFonts w:ascii="Open Sans" w:hAnsi="Open Sans" w:cs="Open Sans"/>
                <w:color w:val="000000"/>
                <w:sz w:val="24"/>
              </w:rPr>
              <w:t>, Housing Allocation Sites.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EF5120">
              <w:rPr>
                <w:rFonts w:ascii="Open Sans" w:hAnsi="Open Sans" w:cs="Open Sans"/>
                <w:color w:val="000000"/>
                <w:sz w:val="24"/>
              </w:rPr>
              <w:t xml:space="preserve">It should be noted that any information provided </w:t>
            </w:r>
            <w:r>
              <w:rPr>
                <w:rFonts w:ascii="Open Sans" w:hAnsi="Open Sans" w:cs="Open Sans"/>
                <w:color w:val="000000"/>
                <w:sz w:val="24"/>
              </w:rPr>
              <w:t xml:space="preserve">in the plan in relation to site </w:t>
            </w:r>
            <w:r w:rsidRPr="00EF5120">
              <w:rPr>
                <w:rFonts w:ascii="Open Sans" w:hAnsi="Open Sans" w:cs="Open Sans"/>
                <w:color w:val="000000"/>
                <w:sz w:val="24"/>
              </w:rPr>
              <w:t>layout and access for the housing allocation sites</w:t>
            </w:r>
            <w:r>
              <w:rPr>
                <w:rFonts w:ascii="Open Sans" w:hAnsi="Open Sans" w:cs="Open Sans"/>
                <w:color w:val="000000"/>
                <w:sz w:val="24"/>
              </w:rPr>
              <w:t xml:space="preserve"> in the parish, will need to be </w:t>
            </w:r>
            <w:r w:rsidRPr="00EF5120">
              <w:rPr>
                <w:rFonts w:ascii="Open Sans" w:hAnsi="Open Sans" w:cs="Open Sans"/>
                <w:color w:val="000000"/>
                <w:sz w:val="24"/>
              </w:rPr>
              <w:t>discussed and agreed with HCC as the Local Hi</w:t>
            </w:r>
            <w:r>
              <w:rPr>
                <w:rFonts w:ascii="Open Sans" w:hAnsi="Open Sans" w:cs="Open Sans"/>
                <w:color w:val="000000"/>
                <w:sz w:val="24"/>
              </w:rPr>
              <w:t xml:space="preserve">ghway Authority, as these sites </w:t>
            </w:r>
            <w:r w:rsidRPr="00EF5120">
              <w:rPr>
                <w:rFonts w:ascii="Open Sans" w:hAnsi="Open Sans" w:cs="Open Sans"/>
                <w:color w:val="000000"/>
                <w:sz w:val="24"/>
              </w:rPr>
              <w:t>are progressed towards a planning application to</w:t>
            </w:r>
            <w:r>
              <w:rPr>
                <w:rFonts w:ascii="Open Sans" w:hAnsi="Open Sans" w:cs="Open Sans"/>
                <w:color w:val="000000"/>
                <w:sz w:val="24"/>
              </w:rPr>
              <w:t xml:space="preserve"> ensure that they are compliant </w:t>
            </w:r>
            <w:r w:rsidRPr="00EF5120">
              <w:rPr>
                <w:rFonts w:ascii="Open Sans" w:hAnsi="Open Sans" w:cs="Open Sans"/>
                <w:color w:val="000000"/>
                <w:sz w:val="24"/>
              </w:rPr>
              <w:t>with policies in HCC’s LTP4. At the plann</w:t>
            </w:r>
            <w:r>
              <w:rPr>
                <w:rFonts w:ascii="Open Sans" w:hAnsi="Open Sans" w:cs="Open Sans"/>
                <w:color w:val="000000"/>
                <w:sz w:val="24"/>
              </w:rPr>
              <w:t xml:space="preserve">ing application stage, either a </w:t>
            </w:r>
            <w:r w:rsidRPr="00EF5120">
              <w:rPr>
                <w:rFonts w:ascii="Open Sans" w:hAnsi="Open Sans" w:cs="Open Sans"/>
                <w:color w:val="000000"/>
                <w:sz w:val="24"/>
              </w:rPr>
              <w:t>Transport Statement or Transport Assessment will be require</w:t>
            </w:r>
            <w:r>
              <w:rPr>
                <w:rFonts w:ascii="Open Sans" w:hAnsi="Open Sans" w:cs="Open Sans"/>
                <w:color w:val="000000"/>
                <w:sz w:val="24"/>
              </w:rPr>
              <w:t xml:space="preserve">d for a new </w:t>
            </w:r>
            <w:r w:rsidRPr="00EF5120">
              <w:rPr>
                <w:rFonts w:ascii="Open Sans" w:hAnsi="Open Sans" w:cs="Open Sans"/>
                <w:color w:val="000000"/>
                <w:sz w:val="24"/>
              </w:rPr>
              <w:t>development of 10 dwellings or more, as out</w:t>
            </w:r>
            <w:r>
              <w:rPr>
                <w:rFonts w:ascii="Open Sans" w:hAnsi="Open Sans" w:cs="Open Sans"/>
                <w:color w:val="000000"/>
                <w:sz w:val="24"/>
              </w:rPr>
              <w:t xml:space="preserve">lined in Roads in Hertfordshire </w:t>
            </w:r>
            <w:r w:rsidRPr="00EF5120">
              <w:rPr>
                <w:rFonts w:ascii="Open Sans" w:hAnsi="Open Sans" w:cs="Open Sans"/>
                <w:color w:val="000000"/>
                <w:sz w:val="24"/>
              </w:rPr>
              <w:t>where detailed information will need to be provide</w:t>
            </w:r>
            <w:r>
              <w:rPr>
                <w:rFonts w:ascii="Open Sans" w:hAnsi="Open Sans" w:cs="Open Sans"/>
                <w:color w:val="000000"/>
                <w:sz w:val="24"/>
              </w:rPr>
              <w:t xml:space="preserve">d in relation to the layout and </w:t>
            </w:r>
            <w:r w:rsidRPr="00EF5120">
              <w:rPr>
                <w:rFonts w:ascii="Open Sans" w:hAnsi="Open Sans" w:cs="Open Sans"/>
                <w:color w:val="000000"/>
                <w:sz w:val="24"/>
              </w:rPr>
              <w:t>access for each site.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 xml:space="preserve">2.9 </w:t>
            </w:r>
            <w:r w:rsidRPr="00D0447B">
              <w:rPr>
                <w:rFonts w:ascii="Open Sans" w:hAnsi="Open Sans" w:cs="Open Sans"/>
                <w:color w:val="000000"/>
                <w:sz w:val="24"/>
                <w:u w:val="single"/>
              </w:rPr>
              <w:t>Page 45, Section 5.4</w:t>
            </w:r>
            <w:r>
              <w:rPr>
                <w:rFonts w:ascii="Open Sans" w:hAnsi="Open Sans" w:cs="Open Sans"/>
                <w:color w:val="000000"/>
                <w:sz w:val="24"/>
              </w:rPr>
              <w:t xml:space="preserve">, </w:t>
            </w:r>
            <w:r w:rsidRPr="00D0447B">
              <w:rPr>
                <w:rFonts w:ascii="Open Sans" w:hAnsi="Open Sans" w:cs="Open Sans"/>
                <w:color w:val="000000"/>
                <w:sz w:val="24"/>
              </w:rPr>
              <w:t xml:space="preserve">‘Neighbourhood Plan </w:t>
            </w:r>
            <w:r>
              <w:rPr>
                <w:rFonts w:ascii="Open Sans" w:hAnsi="Open Sans" w:cs="Open Sans"/>
                <w:color w:val="000000"/>
                <w:sz w:val="24"/>
              </w:rPr>
              <w:t xml:space="preserve">sets out a higher allowance for </w:t>
            </w:r>
            <w:r w:rsidRPr="00D0447B">
              <w:rPr>
                <w:rFonts w:ascii="Open Sans" w:hAnsi="Open Sans" w:cs="Open Sans"/>
                <w:color w:val="000000"/>
                <w:sz w:val="24"/>
              </w:rPr>
              <w:t>vehicle parking than that recommended in the District Plan’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HCC has serious concerns with this statement as it is contrary to the polici</w:t>
            </w:r>
            <w:r>
              <w:rPr>
                <w:rFonts w:ascii="Open Sans" w:hAnsi="Open Sans" w:cs="Open Sans"/>
                <w:color w:val="000000"/>
                <w:sz w:val="24"/>
              </w:rPr>
              <w:t xml:space="preserve">es in </w:t>
            </w:r>
            <w:r w:rsidRPr="00D0447B">
              <w:rPr>
                <w:rFonts w:ascii="Open Sans" w:hAnsi="Open Sans" w:cs="Open Sans"/>
                <w:color w:val="000000"/>
                <w:sz w:val="24"/>
              </w:rPr>
              <w:t>HCC’s LTP4, and is unlikely to be supported by Ea</w:t>
            </w:r>
            <w:r>
              <w:rPr>
                <w:rFonts w:ascii="Open Sans" w:hAnsi="Open Sans" w:cs="Open Sans"/>
                <w:color w:val="000000"/>
                <w:sz w:val="24"/>
              </w:rPr>
              <w:t xml:space="preserve">st Herts District Council given </w:t>
            </w:r>
            <w:r w:rsidRPr="00D0447B">
              <w:rPr>
                <w:rFonts w:ascii="Open Sans" w:hAnsi="Open Sans" w:cs="Open Sans"/>
                <w:color w:val="000000"/>
                <w:sz w:val="24"/>
              </w:rPr>
              <w:t>it is contradictory to the District Plan. We would also suggest that generous</w:t>
            </w:r>
            <w:r>
              <w:rPr>
                <w:rFonts w:ascii="Open Sans" w:hAnsi="Open Sans" w:cs="Open Sans"/>
                <w:color w:val="000000"/>
                <w:sz w:val="24"/>
              </w:rPr>
              <w:t xml:space="preserve"> </w:t>
            </w:r>
            <w:r w:rsidRPr="00D0447B">
              <w:rPr>
                <w:rFonts w:ascii="Open Sans" w:hAnsi="Open Sans" w:cs="Open Sans"/>
                <w:color w:val="000000"/>
                <w:sz w:val="24"/>
              </w:rPr>
              <w:t>allowances in parking are likely to compound on-street vehicular parking issues</w:t>
            </w:r>
            <w:r>
              <w:rPr>
                <w:rFonts w:ascii="Open Sans" w:hAnsi="Open Sans" w:cs="Open Sans"/>
                <w:color w:val="000000"/>
                <w:sz w:val="24"/>
              </w:rPr>
              <w:t xml:space="preserve"> </w:t>
            </w:r>
            <w:r w:rsidRPr="00D0447B">
              <w:rPr>
                <w:rFonts w:ascii="Open Sans" w:hAnsi="Open Sans" w:cs="Open Sans"/>
                <w:color w:val="000000"/>
                <w:sz w:val="24"/>
              </w:rPr>
              <w:t>stated elsewhere in the plan. As such, this s</w:t>
            </w:r>
            <w:r>
              <w:rPr>
                <w:rFonts w:ascii="Open Sans" w:hAnsi="Open Sans" w:cs="Open Sans"/>
                <w:color w:val="000000"/>
                <w:sz w:val="24"/>
              </w:rPr>
              <w:t xml:space="preserve">tatement should be removed from </w:t>
            </w:r>
            <w:r w:rsidRPr="00D0447B">
              <w:rPr>
                <w:rFonts w:ascii="Open Sans" w:hAnsi="Open Sans" w:cs="Open Sans"/>
                <w:color w:val="000000"/>
                <w:sz w:val="24"/>
              </w:rPr>
              <w:t>the plan and replaced with wording that em</w:t>
            </w:r>
            <w:r>
              <w:rPr>
                <w:rFonts w:ascii="Open Sans" w:hAnsi="Open Sans" w:cs="Open Sans"/>
                <w:color w:val="000000"/>
                <w:sz w:val="24"/>
              </w:rPr>
              <w:t xml:space="preserve">phasises the use of sustainable </w:t>
            </w:r>
            <w:r w:rsidRPr="00D0447B">
              <w:rPr>
                <w:rFonts w:ascii="Open Sans" w:hAnsi="Open Sans" w:cs="Open Sans"/>
                <w:color w:val="000000"/>
                <w:sz w:val="24"/>
              </w:rPr>
              <w:t>modes of transport such as walking, cycling a</w:t>
            </w:r>
            <w:r>
              <w:rPr>
                <w:rFonts w:ascii="Open Sans" w:hAnsi="Open Sans" w:cs="Open Sans"/>
                <w:color w:val="000000"/>
                <w:sz w:val="24"/>
              </w:rPr>
              <w:t xml:space="preserve">nd public transport. HCC cannot </w:t>
            </w:r>
            <w:r w:rsidRPr="00D0447B">
              <w:rPr>
                <w:rFonts w:ascii="Open Sans" w:hAnsi="Open Sans" w:cs="Open Sans"/>
                <w:color w:val="000000"/>
                <w:sz w:val="24"/>
              </w:rPr>
              <w:t>support a plan that provides incentives for residents to use of the private car.</w:t>
            </w:r>
          </w:p>
          <w:p w:rsidR="000F6093" w:rsidRDefault="000F6093" w:rsidP="000F6093">
            <w:pPr>
              <w:rPr>
                <w:rFonts w:ascii="Open Sans" w:hAnsi="Open Sans" w:cs="Open Sans"/>
                <w:color w:val="000000"/>
                <w:sz w:val="24"/>
              </w:rPr>
            </w:pPr>
          </w:p>
          <w:p w:rsidR="000F6093" w:rsidRPr="00D0447B" w:rsidRDefault="000F6093" w:rsidP="000F6093">
            <w:pPr>
              <w:rPr>
                <w:rFonts w:ascii="Open Sans" w:hAnsi="Open Sans" w:cs="Open Sans"/>
                <w:color w:val="000000"/>
                <w:sz w:val="24"/>
              </w:rPr>
            </w:pPr>
            <w:r w:rsidRPr="00D0447B">
              <w:rPr>
                <w:rFonts w:ascii="Open Sans" w:hAnsi="Open Sans" w:cs="Open Sans"/>
                <w:color w:val="000000"/>
                <w:sz w:val="24"/>
              </w:rPr>
              <w:t xml:space="preserve">2.10 </w:t>
            </w:r>
            <w:r w:rsidRPr="00D0447B">
              <w:rPr>
                <w:rFonts w:ascii="Open Sans" w:hAnsi="Open Sans" w:cs="Open Sans"/>
                <w:color w:val="000000"/>
                <w:sz w:val="24"/>
                <w:u w:val="single"/>
              </w:rPr>
              <w:t>Page 46, Policy MH D3</w:t>
            </w:r>
            <w:r w:rsidRPr="00D0447B">
              <w:rPr>
                <w:rFonts w:ascii="Open Sans" w:hAnsi="Open Sans" w:cs="Open Sans"/>
                <w:color w:val="000000"/>
                <w:sz w:val="24"/>
              </w:rPr>
              <w:t>, Vehicle Parking Provision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The car parking standards for the parish outli</w:t>
            </w:r>
            <w:r>
              <w:rPr>
                <w:rFonts w:ascii="Open Sans" w:hAnsi="Open Sans" w:cs="Open Sans"/>
                <w:color w:val="000000"/>
                <w:sz w:val="24"/>
              </w:rPr>
              <w:t xml:space="preserve">ned in Policy MH D3 are greater </w:t>
            </w:r>
            <w:r w:rsidRPr="00D0447B">
              <w:rPr>
                <w:rFonts w:ascii="Open Sans" w:hAnsi="Open Sans" w:cs="Open Sans"/>
                <w:color w:val="000000"/>
                <w:sz w:val="24"/>
              </w:rPr>
              <w:t>than that for the District, and as outlined ab</w:t>
            </w:r>
            <w:r>
              <w:rPr>
                <w:rFonts w:ascii="Open Sans" w:hAnsi="Open Sans" w:cs="Open Sans"/>
                <w:color w:val="000000"/>
                <w:sz w:val="24"/>
              </w:rPr>
              <w:t xml:space="preserve">ove HCC strongly disagrees with </w:t>
            </w:r>
            <w:r w:rsidRPr="00D0447B">
              <w:rPr>
                <w:rFonts w:ascii="Open Sans" w:hAnsi="Open Sans" w:cs="Open Sans"/>
                <w:color w:val="000000"/>
                <w:sz w:val="24"/>
              </w:rPr>
              <w:t>this approach, as it is contrary to the polic</w:t>
            </w:r>
            <w:r>
              <w:rPr>
                <w:rFonts w:ascii="Open Sans" w:hAnsi="Open Sans" w:cs="Open Sans"/>
                <w:color w:val="000000"/>
                <w:sz w:val="24"/>
              </w:rPr>
              <w:t xml:space="preserve">ies in HCC’s LTP4 and </w:t>
            </w:r>
            <w:r>
              <w:rPr>
                <w:rFonts w:ascii="Open Sans" w:hAnsi="Open Sans" w:cs="Open Sans"/>
                <w:color w:val="000000"/>
                <w:sz w:val="24"/>
              </w:rPr>
              <w:lastRenderedPageBreak/>
              <w:t xml:space="preserve">should be </w:t>
            </w:r>
            <w:r w:rsidRPr="00D0447B">
              <w:rPr>
                <w:rFonts w:ascii="Open Sans" w:hAnsi="Open Sans" w:cs="Open Sans"/>
                <w:color w:val="000000"/>
                <w:sz w:val="24"/>
              </w:rPr>
              <w:t>removed from the plan. HCC would also sugg</w:t>
            </w:r>
            <w:r>
              <w:rPr>
                <w:rFonts w:ascii="Open Sans" w:hAnsi="Open Sans" w:cs="Open Sans"/>
                <w:color w:val="000000"/>
                <w:sz w:val="24"/>
              </w:rPr>
              <w:t xml:space="preserve">est that this is unlikely to be </w:t>
            </w:r>
            <w:r w:rsidRPr="00D0447B">
              <w:rPr>
                <w:rFonts w:ascii="Open Sans" w:hAnsi="Open Sans" w:cs="Open Sans"/>
                <w:color w:val="000000"/>
                <w:sz w:val="24"/>
              </w:rPr>
              <w:t>supported by East Herts District Council.</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The level of car parking provision for a resident</w:t>
            </w:r>
            <w:r>
              <w:rPr>
                <w:rFonts w:ascii="Open Sans" w:hAnsi="Open Sans" w:cs="Open Sans"/>
                <w:color w:val="000000"/>
                <w:sz w:val="24"/>
              </w:rPr>
              <w:t xml:space="preserve">ial development will need to be </w:t>
            </w:r>
            <w:r w:rsidRPr="00D0447B">
              <w:rPr>
                <w:rFonts w:ascii="Open Sans" w:hAnsi="Open Sans" w:cs="Open Sans"/>
                <w:color w:val="000000"/>
                <w:sz w:val="24"/>
              </w:rPr>
              <w:t>considered much more closely with sustainab</w:t>
            </w:r>
            <w:r>
              <w:rPr>
                <w:rFonts w:ascii="Open Sans" w:hAnsi="Open Sans" w:cs="Open Sans"/>
                <w:color w:val="000000"/>
                <w:sz w:val="24"/>
              </w:rPr>
              <w:t xml:space="preserve">le transport measures (i.e. are </w:t>
            </w:r>
            <w:r w:rsidRPr="00D0447B">
              <w:rPr>
                <w:rFonts w:ascii="Open Sans" w:hAnsi="Open Sans" w:cs="Open Sans"/>
                <w:color w:val="000000"/>
                <w:sz w:val="24"/>
              </w:rPr>
              <w:t xml:space="preserve">there alternatives to the car). For example, </w:t>
            </w:r>
            <w:r>
              <w:rPr>
                <w:rFonts w:ascii="Open Sans" w:hAnsi="Open Sans" w:cs="Open Sans"/>
                <w:color w:val="000000"/>
                <w:sz w:val="24"/>
              </w:rPr>
              <w:t xml:space="preserve">if a residential development is </w:t>
            </w:r>
            <w:r w:rsidRPr="00D0447B">
              <w:rPr>
                <w:rFonts w:ascii="Open Sans" w:hAnsi="Open Sans" w:cs="Open Sans"/>
                <w:color w:val="000000"/>
                <w:sz w:val="24"/>
              </w:rPr>
              <w:t>located within an acceptable walking distan</w:t>
            </w:r>
            <w:r>
              <w:rPr>
                <w:rFonts w:ascii="Open Sans" w:hAnsi="Open Sans" w:cs="Open Sans"/>
                <w:color w:val="000000"/>
                <w:sz w:val="24"/>
              </w:rPr>
              <w:t xml:space="preserve">ce of a good bus service to key </w:t>
            </w:r>
            <w:r w:rsidRPr="00D0447B">
              <w:rPr>
                <w:rFonts w:ascii="Open Sans" w:hAnsi="Open Sans" w:cs="Open Sans"/>
                <w:color w:val="000000"/>
                <w:sz w:val="24"/>
              </w:rPr>
              <w:t>destinations, HCC would strongly support a reduct</w:t>
            </w:r>
            <w:r>
              <w:rPr>
                <w:rFonts w:ascii="Open Sans" w:hAnsi="Open Sans" w:cs="Open Sans"/>
                <w:color w:val="000000"/>
                <w:sz w:val="24"/>
              </w:rPr>
              <w:t xml:space="preserve">ion in the level of car parking </w:t>
            </w:r>
            <w:r w:rsidRPr="00D0447B">
              <w:rPr>
                <w:rFonts w:ascii="Open Sans" w:hAnsi="Open Sans" w:cs="Open Sans"/>
                <w:color w:val="000000"/>
                <w:sz w:val="24"/>
              </w:rPr>
              <w:t>provision in line with policies in HCC’s LTP4.</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 xml:space="preserve">2.11 </w:t>
            </w:r>
            <w:r w:rsidRPr="00D0447B">
              <w:rPr>
                <w:rFonts w:ascii="Open Sans" w:hAnsi="Open Sans" w:cs="Open Sans"/>
                <w:color w:val="000000"/>
                <w:sz w:val="24"/>
                <w:u w:val="single"/>
              </w:rPr>
              <w:t>Page 50, Policy MH ITC1</w:t>
            </w:r>
            <w:r w:rsidRPr="00D0447B">
              <w:rPr>
                <w:rFonts w:ascii="Open Sans" w:hAnsi="Open Sans" w:cs="Open Sans"/>
                <w:color w:val="000000"/>
                <w:sz w:val="24"/>
              </w:rPr>
              <w:t>, Transport, ‘Development proposals</w:t>
            </w:r>
            <w:r>
              <w:rPr>
                <w:rFonts w:ascii="Open Sans" w:hAnsi="Open Sans" w:cs="Open Sans"/>
                <w:color w:val="000000"/>
                <w:sz w:val="24"/>
              </w:rPr>
              <w:t xml:space="preserve"> should identify </w:t>
            </w:r>
            <w:r w:rsidRPr="00D0447B">
              <w:rPr>
                <w:rFonts w:ascii="Open Sans" w:hAnsi="Open Sans" w:cs="Open Sans"/>
                <w:color w:val="000000"/>
                <w:sz w:val="24"/>
              </w:rPr>
              <w:t>the realistic level of highways traffic the devel</w:t>
            </w:r>
            <w:r>
              <w:rPr>
                <w:rFonts w:ascii="Open Sans" w:hAnsi="Open Sans" w:cs="Open Sans"/>
                <w:color w:val="000000"/>
                <w:sz w:val="24"/>
              </w:rPr>
              <w:t xml:space="preserve">opment is likely to generate by </w:t>
            </w:r>
            <w:r w:rsidRPr="00D0447B">
              <w:rPr>
                <w:rFonts w:ascii="Open Sans" w:hAnsi="Open Sans" w:cs="Open Sans"/>
                <w:color w:val="000000"/>
                <w:sz w:val="24"/>
              </w:rPr>
              <w:t xml:space="preserve">including a traffic assessment proportionate </w:t>
            </w:r>
            <w:r>
              <w:rPr>
                <w:rFonts w:ascii="Open Sans" w:hAnsi="Open Sans" w:cs="Open Sans"/>
                <w:color w:val="000000"/>
                <w:sz w:val="24"/>
              </w:rPr>
              <w:t xml:space="preserve">to the scale of the development </w:t>
            </w:r>
            <w:r w:rsidRPr="00D0447B">
              <w:rPr>
                <w:rFonts w:ascii="Open Sans" w:hAnsi="Open Sans" w:cs="Open Sans"/>
                <w:color w:val="000000"/>
                <w:sz w:val="24"/>
              </w:rPr>
              <w:t>proposed. It must assess the potential impact of traffic on pedestrians, cyclists</w:t>
            </w:r>
            <w:r>
              <w:rPr>
                <w:rFonts w:ascii="Open Sans" w:hAnsi="Open Sans" w:cs="Open Sans"/>
                <w:color w:val="000000"/>
                <w:sz w:val="24"/>
              </w:rPr>
              <w:t xml:space="preserve">, </w:t>
            </w:r>
            <w:r w:rsidRPr="00D0447B">
              <w:rPr>
                <w:rFonts w:ascii="Open Sans" w:hAnsi="Open Sans" w:cs="Open Sans"/>
                <w:color w:val="000000"/>
                <w:sz w:val="24"/>
              </w:rPr>
              <w:t>road safety, parking and congestion within the</w:t>
            </w:r>
            <w:r>
              <w:rPr>
                <w:rFonts w:ascii="Open Sans" w:hAnsi="Open Sans" w:cs="Open Sans"/>
                <w:color w:val="000000"/>
                <w:sz w:val="24"/>
              </w:rPr>
              <w:t xml:space="preserve"> parish and include measures to </w:t>
            </w:r>
            <w:r w:rsidRPr="00D0447B">
              <w:rPr>
                <w:rFonts w:ascii="Open Sans" w:hAnsi="Open Sans" w:cs="Open Sans"/>
                <w:color w:val="000000"/>
                <w:sz w:val="24"/>
              </w:rPr>
              <w:t>mitigate any adverse impacts’.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The county council require a Transport State</w:t>
            </w:r>
            <w:r>
              <w:rPr>
                <w:rFonts w:ascii="Open Sans" w:hAnsi="Open Sans" w:cs="Open Sans"/>
                <w:color w:val="000000"/>
                <w:sz w:val="24"/>
              </w:rPr>
              <w:t xml:space="preserve">ment or Transport Assessment to </w:t>
            </w:r>
            <w:r w:rsidRPr="00D0447B">
              <w:rPr>
                <w:rFonts w:ascii="Open Sans" w:hAnsi="Open Sans" w:cs="Open Sans"/>
                <w:color w:val="000000"/>
                <w:sz w:val="24"/>
              </w:rPr>
              <w:t>be submitted as part of any planning application for a new development</w:t>
            </w:r>
            <w:r>
              <w:rPr>
                <w:rFonts w:ascii="Open Sans" w:hAnsi="Open Sans" w:cs="Open Sans"/>
                <w:color w:val="000000"/>
                <w:sz w:val="24"/>
              </w:rPr>
              <w:t xml:space="preserve"> of 10 </w:t>
            </w:r>
            <w:r w:rsidRPr="00D0447B">
              <w:rPr>
                <w:rFonts w:ascii="Open Sans" w:hAnsi="Open Sans" w:cs="Open Sans"/>
                <w:color w:val="000000"/>
                <w:sz w:val="24"/>
              </w:rPr>
              <w:t>dwellings or more as outlined in Roads in Hert</w:t>
            </w:r>
            <w:r>
              <w:rPr>
                <w:rFonts w:ascii="Open Sans" w:hAnsi="Open Sans" w:cs="Open Sans"/>
                <w:color w:val="000000"/>
                <w:sz w:val="24"/>
              </w:rPr>
              <w:t xml:space="preserve">fordshire. These documents will </w:t>
            </w:r>
            <w:r w:rsidRPr="00D0447B">
              <w:rPr>
                <w:rFonts w:ascii="Open Sans" w:hAnsi="Open Sans" w:cs="Open Sans"/>
                <w:color w:val="000000"/>
                <w:sz w:val="24"/>
              </w:rPr>
              <w:t>be assessed by HCC to ensure that any impa</w:t>
            </w:r>
            <w:r>
              <w:rPr>
                <w:rFonts w:ascii="Open Sans" w:hAnsi="Open Sans" w:cs="Open Sans"/>
                <w:color w:val="000000"/>
                <w:sz w:val="24"/>
              </w:rPr>
              <w:t xml:space="preserve">ct is adequately mitigated with </w:t>
            </w:r>
            <w:r w:rsidRPr="00D0447B">
              <w:rPr>
                <w:rFonts w:ascii="Open Sans" w:hAnsi="Open Sans" w:cs="Open Sans"/>
                <w:color w:val="000000"/>
                <w:sz w:val="24"/>
              </w:rPr>
              <w:t>appropriate improvement measures.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 xml:space="preserve">2.12 </w:t>
            </w:r>
            <w:r w:rsidRPr="00D0447B">
              <w:rPr>
                <w:rFonts w:ascii="Open Sans" w:hAnsi="Open Sans" w:cs="Open Sans"/>
                <w:color w:val="000000"/>
                <w:sz w:val="24"/>
                <w:u w:val="single"/>
              </w:rPr>
              <w:t>Page 50, Policy MH ITC1</w:t>
            </w:r>
            <w:r w:rsidRPr="00D0447B">
              <w:rPr>
                <w:rFonts w:ascii="Open Sans" w:hAnsi="Open Sans" w:cs="Open Sans"/>
                <w:color w:val="000000"/>
                <w:sz w:val="24"/>
              </w:rPr>
              <w:t xml:space="preserve">, Transport, ‘Where new development </w:t>
            </w:r>
            <w:r>
              <w:rPr>
                <w:rFonts w:ascii="Open Sans" w:hAnsi="Open Sans" w:cs="Open Sans"/>
                <w:color w:val="000000"/>
                <w:sz w:val="24"/>
              </w:rPr>
              <w:t xml:space="preserve">is planned, </w:t>
            </w:r>
            <w:r w:rsidRPr="00D0447B">
              <w:rPr>
                <w:rFonts w:ascii="Open Sans" w:hAnsi="Open Sans" w:cs="Open Sans"/>
                <w:color w:val="000000"/>
                <w:sz w:val="24"/>
              </w:rPr>
              <w:t>consideration should be given to the opportunity to create new permanent rights</w:t>
            </w:r>
            <w:r>
              <w:rPr>
                <w:rFonts w:ascii="Open Sans" w:hAnsi="Open Sans" w:cs="Open Sans"/>
                <w:color w:val="000000"/>
                <w:sz w:val="24"/>
              </w:rPr>
              <w:t xml:space="preserve"> </w:t>
            </w:r>
            <w:r w:rsidRPr="00D0447B">
              <w:rPr>
                <w:rFonts w:ascii="Open Sans" w:hAnsi="Open Sans" w:cs="Open Sans"/>
                <w:color w:val="000000"/>
                <w:sz w:val="24"/>
              </w:rPr>
              <w:t>of way and green space that enable active travel modes’.</w:t>
            </w:r>
          </w:p>
          <w:p w:rsidR="000F6093" w:rsidRDefault="000F6093" w:rsidP="000F6093">
            <w:pPr>
              <w:rPr>
                <w:rFonts w:ascii="Open Sans" w:hAnsi="Open Sans" w:cs="Open Sans"/>
                <w:color w:val="000000"/>
                <w:sz w:val="24"/>
              </w:rPr>
            </w:pPr>
            <w:r w:rsidRPr="00D0447B">
              <w:rPr>
                <w:rFonts w:ascii="Open Sans" w:hAnsi="Open Sans" w:cs="Open Sans"/>
                <w:color w:val="000000"/>
                <w:sz w:val="24"/>
              </w:rPr>
              <w:t>The county council supports this statement that</w:t>
            </w:r>
            <w:r>
              <w:rPr>
                <w:rFonts w:ascii="Open Sans" w:hAnsi="Open Sans" w:cs="Open Sans"/>
                <w:color w:val="000000"/>
                <w:sz w:val="24"/>
              </w:rPr>
              <w:t xml:space="preserve"> consideration will be given to </w:t>
            </w:r>
            <w:r w:rsidRPr="00D0447B">
              <w:rPr>
                <w:rFonts w:ascii="Open Sans" w:hAnsi="Open Sans" w:cs="Open Sans"/>
                <w:color w:val="000000"/>
                <w:sz w:val="24"/>
              </w:rPr>
              <w:t>the opportunity to create new permanent rig</w:t>
            </w:r>
            <w:r>
              <w:rPr>
                <w:rFonts w:ascii="Open Sans" w:hAnsi="Open Sans" w:cs="Open Sans"/>
                <w:color w:val="000000"/>
                <w:sz w:val="24"/>
              </w:rPr>
              <w:t xml:space="preserve">hts of way and green space that </w:t>
            </w:r>
            <w:r w:rsidRPr="00D0447B">
              <w:rPr>
                <w:rFonts w:ascii="Open Sans" w:hAnsi="Open Sans" w:cs="Open Sans"/>
                <w:color w:val="000000"/>
                <w:sz w:val="24"/>
              </w:rPr>
              <w:t>enable active travel modes as this in accordance with policies in HCC’s LTP4.</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 xml:space="preserve">2.13 </w:t>
            </w:r>
            <w:r w:rsidRPr="00D0447B">
              <w:rPr>
                <w:rFonts w:ascii="Open Sans" w:hAnsi="Open Sans" w:cs="Open Sans"/>
                <w:color w:val="000000"/>
                <w:sz w:val="24"/>
                <w:u w:val="single"/>
              </w:rPr>
              <w:t>Page 92, Policy MH CFLR1</w:t>
            </w:r>
            <w:r w:rsidRPr="00D0447B">
              <w:rPr>
                <w:rFonts w:ascii="Open Sans" w:hAnsi="Open Sans" w:cs="Open Sans"/>
                <w:color w:val="000000"/>
                <w:sz w:val="24"/>
              </w:rPr>
              <w:t>, Unclassified R</w:t>
            </w:r>
            <w:r>
              <w:rPr>
                <w:rFonts w:ascii="Open Sans" w:hAnsi="Open Sans" w:cs="Open Sans"/>
                <w:color w:val="000000"/>
                <w:sz w:val="24"/>
              </w:rPr>
              <w:t xml:space="preserve">oad, ‘Proposals for development </w:t>
            </w:r>
            <w:r w:rsidRPr="00D0447B">
              <w:rPr>
                <w:rFonts w:ascii="Open Sans" w:hAnsi="Open Sans" w:cs="Open Sans"/>
                <w:color w:val="000000"/>
                <w:sz w:val="24"/>
              </w:rPr>
              <w:t>must respect the tranquil nature of unclassified roads a</w:t>
            </w:r>
            <w:r>
              <w:rPr>
                <w:rFonts w:ascii="Open Sans" w:hAnsi="Open Sans" w:cs="Open Sans"/>
                <w:color w:val="000000"/>
                <w:sz w:val="24"/>
              </w:rPr>
              <w:t xml:space="preserve">nd not adversely affect </w:t>
            </w:r>
            <w:r w:rsidRPr="00D0447B">
              <w:rPr>
                <w:rFonts w:ascii="Open Sans" w:hAnsi="Open Sans" w:cs="Open Sans"/>
                <w:color w:val="000000"/>
                <w:sz w:val="24"/>
              </w:rPr>
              <w:t xml:space="preserve">their ability to continue to function safely as </w:t>
            </w:r>
            <w:r>
              <w:rPr>
                <w:rFonts w:ascii="Open Sans" w:hAnsi="Open Sans" w:cs="Open Sans"/>
                <w:color w:val="000000"/>
                <w:sz w:val="24"/>
              </w:rPr>
              <w:t xml:space="preserve">routes for walking, cycling and </w:t>
            </w:r>
            <w:r w:rsidRPr="00D0447B">
              <w:rPr>
                <w:rFonts w:ascii="Open Sans" w:hAnsi="Open Sans" w:cs="Open Sans"/>
                <w:color w:val="000000"/>
                <w:sz w:val="24"/>
              </w:rPr>
              <w:t>horse-riding’.</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lastRenderedPageBreak/>
              <w:t>This policy is welcomed by the County Counc</w:t>
            </w:r>
            <w:r>
              <w:rPr>
                <w:rFonts w:ascii="Open Sans" w:hAnsi="Open Sans" w:cs="Open Sans"/>
                <w:color w:val="000000"/>
                <w:sz w:val="24"/>
              </w:rPr>
              <w:t xml:space="preserve">il as proposals for development </w:t>
            </w:r>
            <w:r w:rsidRPr="00D0447B">
              <w:rPr>
                <w:rFonts w:ascii="Open Sans" w:hAnsi="Open Sans" w:cs="Open Sans"/>
                <w:color w:val="000000"/>
                <w:sz w:val="24"/>
              </w:rPr>
              <w:t>that respect the tranquil nature of unclassified</w:t>
            </w:r>
            <w:r>
              <w:rPr>
                <w:rFonts w:ascii="Open Sans" w:hAnsi="Open Sans" w:cs="Open Sans"/>
                <w:color w:val="000000"/>
                <w:sz w:val="24"/>
              </w:rPr>
              <w:t xml:space="preserve"> roads and not adversely affect </w:t>
            </w:r>
            <w:r w:rsidRPr="00D0447B">
              <w:rPr>
                <w:rFonts w:ascii="Open Sans" w:hAnsi="Open Sans" w:cs="Open Sans"/>
                <w:color w:val="000000"/>
                <w:sz w:val="24"/>
              </w:rPr>
              <w:t xml:space="preserve">their ability to continue to function safety as </w:t>
            </w:r>
            <w:r>
              <w:rPr>
                <w:rFonts w:ascii="Open Sans" w:hAnsi="Open Sans" w:cs="Open Sans"/>
                <w:color w:val="000000"/>
                <w:sz w:val="24"/>
              </w:rPr>
              <w:t xml:space="preserve">routes for walking, cycling and </w:t>
            </w:r>
            <w:r w:rsidRPr="00D0447B">
              <w:rPr>
                <w:rFonts w:ascii="Open Sans" w:hAnsi="Open Sans" w:cs="Open Sans"/>
                <w:color w:val="000000"/>
                <w:sz w:val="24"/>
              </w:rPr>
              <w:t>horse riding is in accordance with the policies in HCC’s LTP4.</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 xml:space="preserve">2.14 </w:t>
            </w:r>
            <w:r w:rsidRPr="00D0447B">
              <w:rPr>
                <w:rFonts w:ascii="Open Sans" w:hAnsi="Open Sans" w:cs="Open Sans"/>
                <w:color w:val="000000"/>
                <w:sz w:val="24"/>
                <w:u w:val="single"/>
              </w:rPr>
              <w:t>Page 95, Section 13.3, Priority 3</w:t>
            </w:r>
            <w:r w:rsidRPr="00D0447B">
              <w:rPr>
                <w:rFonts w:ascii="Open Sans" w:hAnsi="Open Sans" w:cs="Open Sans"/>
                <w:color w:val="000000"/>
                <w:sz w:val="24"/>
              </w:rPr>
              <w:t>, ‘Improv</w:t>
            </w:r>
            <w:r>
              <w:rPr>
                <w:rFonts w:ascii="Open Sans" w:hAnsi="Open Sans" w:cs="Open Sans"/>
                <w:color w:val="000000"/>
                <w:sz w:val="24"/>
              </w:rPr>
              <w:t xml:space="preserve">ement and maintenance of public </w:t>
            </w:r>
            <w:r w:rsidRPr="00D0447B">
              <w:rPr>
                <w:rFonts w:ascii="Open Sans" w:hAnsi="Open Sans" w:cs="Open Sans"/>
                <w:color w:val="000000"/>
                <w:sz w:val="24"/>
              </w:rPr>
              <w:t>rights of way e.g. footpaths and bridleways throughout the parish’.</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The county council welcomes this stateme</w:t>
            </w:r>
            <w:r>
              <w:rPr>
                <w:rFonts w:ascii="Open Sans" w:hAnsi="Open Sans" w:cs="Open Sans"/>
                <w:color w:val="000000"/>
                <w:sz w:val="24"/>
              </w:rPr>
              <w:t xml:space="preserve">nt as improving and maintaining </w:t>
            </w:r>
            <w:r w:rsidRPr="00D0447B">
              <w:rPr>
                <w:rFonts w:ascii="Open Sans" w:hAnsi="Open Sans" w:cs="Open Sans"/>
                <w:color w:val="000000"/>
                <w:sz w:val="24"/>
              </w:rPr>
              <w:t>footpaths and bridleways throughout the parish is in accordance with pol</w:t>
            </w:r>
            <w:r>
              <w:rPr>
                <w:rFonts w:ascii="Open Sans" w:hAnsi="Open Sans" w:cs="Open Sans"/>
                <w:color w:val="000000"/>
                <w:sz w:val="24"/>
              </w:rPr>
              <w:t xml:space="preserve">icies in </w:t>
            </w:r>
            <w:r w:rsidRPr="00D0447B">
              <w:rPr>
                <w:rFonts w:ascii="Open Sans" w:hAnsi="Open Sans" w:cs="Open Sans"/>
                <w:color w:val="000000"/>
                <w:sz w:val="24"/>
              </w:rPr>
              <w:t>HCC’s LTP4.</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 xml:space="preserve">2.15 </w:t>
            </w:r>
            <w:r w:rsidRPr="00D0447B">
              <w:rPr>
                <w:rFonts w:ascii="Open Sans" w:hAnsi="Open Sans" w:cs="Open Sans"/>
                <w:color w:val="000000"/>
                <w:sz w:val="24"/>
                <w:u w:val="single"/>
              </w:rPr>
              <w:t>Page 95, Section 13.3, Priority 4</w:t>
            </w:r>
            <w:r w:rsidRPr="00D0447B">
              <w:rPr>
                <w:rFonts w:ascii="Open Sans" w:hAnsi="Open Sans" w:cs="Open Sans"/>
                <w:color w:val="000000"/>
                <w:sz w:val="24"/>
              </w:rPr>
              <w:t xml:space="preserve">, ‘Introduction </w:t>
            </w:r>
            <w:r>
              <w:rPr>
                <w:rFonts w:ascii="Open Sans" w:hAnsi="Open Sans" w:cs="Open Sans"/>
                <w:color w:val="000000"/>
                <w:sz w:val="24"/>
              </w:rPr>
              <w:t xml:space="preserve">of no-parking areas in sections </w:t>
            </w:r>
            <w:r w:rsidRPr="00D0447B">
              <w:rPr>
                <w:rFonts w:ascii="Open Sans" w:hAnsi="Open Sans" w:cs="Open Sans"/>
                <w:color w:val="000000"/>
                <w:sz w:val="24"/>
              </w:rPr>
              <w:t xml:space="preserve">of the village where road visibility is poor or </w:t>
            </w:r>
            <w:r>
              <w:rPr>
                <w:rFonts w:ascii="Open Sans" w:hAnsi="Open Sans" w:cs="Open Sans"/>
                <w:color w:val="000000"/>
                <w:sz w:val="24"/>
              </w:rPr>
              <w:t xml:space="preserve">where parking detracts from the </w:t>
            </w:r>
            <w:r w:rsidRPr="00D0447B">
              <w:rPr>
                <w:rFonts w:ascii="Open Sans" w:hAnsi="Open Sans" w:cs="Open Sans"/>
                <w:color w:val="000000"/>
                <w:sz w:val="24"/>
              </w:rPr>
              <w:t>beauty of the surroundings’.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This statement will only be supported by th</w:t>
            </w:r>
            <w:r>
              <w:rPr>
                <w:rFonts w:ascii="Open Sans" w:hAnsi="Open Sans" w:cs="Open Sans"/>
                <w:color w:val="000000"/>
                <w:sz w:val="24"/>
              </w:rPr>
              <w:t xml:space="preserve">e county council if any measure </w:t>
            </w:r>
            <w:r w:rsidRPr="00D0447B">
              <w:rPr>
                <w:rFonts w:ascii="Open Sans" w:hAnsi="Open Sans" w:cs="Open Sans"/>
                <w:color w:val="000000"/>
                <w:sz w:val="24"/>
              </w:rPr>
              <w:t>identified does not result in an increase in vehicl</w:t>
            </w:r>
            <w:r>
              <w:rPr>
                <w:rFonts w:ascii="Open Sans" w:hAnsi="Open Sans" w:cs="Open Sans"/>
                <w:color w:val="000000"/>
                <w:sz w:val="24"/>
              </w:rPr>
              <w:t xml:space="preserve">e speeds through the village or </w:t>
            </w:r>
            <w:r w:rsidRPr="00D0447B">
              <w:rPr>
                <w:rFonts w:ascii="Open Sans" w:hAnsi="Open Sans" w:cs="Open Sans"/>
                <w:color w:val="000000"/>
                <w:sz w:val="24"/>
              </w:rPr>
              <w:t>impact on the rural nature of lanes as this will</w:t>
            </w:r>
            <w:r>
              <w:rPr>
                <w:rFonts w:ascii="Open Sans" w:hAnsi="Open Sans" w:cs="Open Sans"/>
                <w:color w:val="000000"/>
                <w:sz w:val="24"/>
              </w:rPr>
              <w:t xml:space="preserve"> be contrary to the policies in </w:t>
            </w:r>
            <w:r w:rsidRPr="00D0447B">
              <w:rPr>
                <w:rFonts w:ascii="Open Sans" w:hAnsi="Open Sans" w:cs="Open Sans"/>
                <w:color w:val="000000"/>
                <w:sz w:val="24"/>
              </w:rPr>
              <w:t>HCC’s LTP4.</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 xml:space="preserve">2.16 </w:t>
            </w:r>
            <w:r w:rsidRPr="00D0447B">
              <w:rPr>
                <w:rFonts w:ascii="Open Sans" w:hAnsi="Open Sans" w:cs="Open Sans"/>
                <w:color w:val="000000"/>
                <w:sz w:val="24"/>
                <w:u w:val="single"/>
              </w:rPr>
              <w:t>Page 95, Policy MH SP1</w:t>
            </w:r>
            <w:r w:rsidRPr="00D0447B">
              <w:rPr>
                <w:rFonts w:ascii="Open Sans" w:hAnsi="Open Sans" w:cs="Open Sans"/>
                <w:color w:val="000000"/>
                <w:sz w:val="24"/>
              </w:rPr>
              <w:t>, Funding</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The county council welcomes this policy particularly in relation to improving</w:t>
            </w:r>
            <w:r>
              <w:rPr>
                <w:rFonts w:ascii="Open Sans" w:hAnsi="Open Sans" w:cs="Open Sans"/>
                <w:color w:val="000000"/>
                <w:sz w:val="24"/>
              </w:rPr>
              <w:t xml:space="preserve"> </w:t>
            </w:r>
            <w:r w:rsidRPr="00D0447B">
              <w:rPr>
                <w:rFonts w:ascii="Open Sans" w:hAnsi="Open Sans" w:cs="Open Sans"/>
                <w:color w:val="000000"/>
                <w:sz w:val="24"/>
              </w:rPr>
              <w:t>sustainable transport infrastructure as this will be</w:t>
            </w:r>
            <w:r>
              <w:rPr>
                <w:rFonts w:ascii="Open Sans" w:hAnsi="Open Sans" w:cs="Open Sans"/>
                <w:color w:val="000000"/>
                <w:sz w:val="24"/>
              </w:rPr>
              <w:t xml:space="preserve"> in accordance with policies in </w:t>
            </w:r>
            <w:r w:rsidRPr="00D0447B">
              <w:rPr>
                <w:rFonts w:ascii="Open Sans" w:hAnsi="Open Sans" w:cs="Open Sans"/>
                <w:color w:val="000000"/>
                <w:sz w:val="24"/>
              </w:rPr>
              <w:t>HCC’s LTP4.</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b/>
                <w:color w:val="000000"/>
                <w:sz w:val="24"/>
              </w:rPr>
            </w:pPr>
            <w:r>
              <w:rPr>
                <w:rFonts w:ascii="Open Sans" w:hAnsi="Open Sans" w:cs="Open Sans"/>
                <w:b/>
                <w:color w:val="000000"/>
                <w:sz w:val="24"/>
              </w:rPr>
              <w:t xml:space="preserve">3.0 </w:t>
            </w:r>
            <w:r w:rsidRPr="00D0447B">
              <w:rPr>
                <w:rFonts w:ascii="Open Sans" w:hAnsi="Open Sans" w:cs="Open Sans"/>
                <w:b/>
                <w:color w:val="000000"/>
                <w:sz w:val="24"/>
              </w:rPr>
              <w:t>Environment Resource Planning (Historic Environment)</w:t>
            </w:r>
          </w:p>
          <w:p w:rsidR="000F6093" w:rsidRDefault="000F6093" w:rsidP="000F6093">
            <w:pPr>
              <w:rPr>
                <w:rFonts w:ascii="Open Sans" w:hAnsi="Open Sans" w:cs="Open Sans"/>
                <w:b/>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3.1 As noted in the comments on the Pre-</w:t>
            </w:r>
            <w:r>
              <w:rPr>
                <w:rFonts w:ascii="Open Sans" w:hAnsi="Open Sans" w:cs="Open Sans"/>
                <w:color w:val="000000"/>
                <w:sz w:val="24"/>
              </w:rPr>
              <w:t xml:space="preserve">Submission Draft Much Hadham </w:t>
            </w:r>
            <w:r w:rsidRPr="00D0447B">
              <w:rPr>
                <w:rFonts w:ascii="Open Sans" w:hAnsi="Open Sans" w:cs="Open Sans"/>
                <w:color w:val="000000"/>
                <w:sz w:val="24"/>
              </w:rPr>
              <w:t>Neighbourhood Plan consultation (20</w:t>
            </w:r>
            <w:r>
              <w:rPr>
                <w:rFonts w:ascii="Open Sans" w:hAnsi="Open Sans" w:cs="Open Sans"/>
                <w:color w:val="000000"/>
                <w:sz w:val="24"/>
              </w:rPr>
              <w:t xml:space="preserve">19), HCC welcome that Chapter 8 </w:t>
            </w:r>
            <w:r w:rsidRPr="00D0447B">
              <w:rPr>
                <w:rFonts w:ascii="Open Sans" w:hAnsi="Open Sans" w:cs="Open Sans"/>
                <w:color w:val="000000"/>
                <w:sz w:val="24"/>
              </w:rPr>
              <w:t>(Heritage Assets) contains sections on arch</w:t>
            </w:r>
            <w:r>
              <w:rPr>
                <w:rFonts w:ascii="Open Sans" w:hAnsi="Open Sans" w:cs="Open Sans"/>
                <w:color w:val="000000"/>
                <w:sz w:val="24"/>
              </w:rPr>
              <w:t xml:space="preserve">aeology, the conservation area, </w:t>
            </w:r>
            <w:r w:rsidRPr="00D0447B">
              <w:rPr>
                <w:rFonts w:ascii="Open Sans" w:hAnsi="Open Sans" w:cs="Open Sans"/>
                <w:color w:val="000000"/>
                <w:sz w:val="24"/>
              </w:rPr>
              <w:t>listed buildings and structures, historic pa</w:t>
            </w:r>
            <w:r>
              <w:rPr>
                <w:rFonts w:ascii="Open Sans" w:hAnsi="Open Sans" w:cs="Open Sans"/>
                <w:color w:val="000000"/>
                <w:sz w:val="24"/>
              </w:rPr>
              <w:t xml:space="preserve">rks and gardens, non-designated </w:t>
            </w:r>
            <w:r w:rsidRPr="00D0447B">
              <w:rPr>
                <w:rFonts w:ascii="Open Sans" w:hAnsi="Open Sans" w:cs="Open Sans"/>
                <w:color w:val="000000"/>
                <w:sz w:val="24"/>
              </w:rPr>
              <w:t>heritage assets, and assets of community value.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3.2 The NP contains two policies relating to the hi</w:t>
            </w:r>
            <w:r>
              <w:rPr>
                <w:rFonts w:ascii="Open Sans" w:hAnsi="Open Sans" w:cs="Open Sans"/>
                <w:color w:val="000000"/>
                <w:sz w:val="24"/>
              </w:rPr>
              <w:t xml:space="preserve">storic environment and heritage </w:t>
            </w:r>
            <w:r w:rsidRPr="00D0447B">
              <w:rPr>
                <w:rFonts w:ascii="Open Sans" w:hAnsi="Open Sans" w:cs="Open Sans"/>
                <w:color w:val="000000"/>
                <w:sz w:val="24"/>
              </w:rPr>
              <w:t>assets - Policy MH HA1: Moor Place, an</w:t>
            </w:r>
            <w:r>
              <w:rPr>
                <w:rFonts w:ascii="Open Sans" w:hAnsi="Open Sans" w:cs="Open Sans"/>
                <w:color w:val="000000"/>
                <w:sz w:val="24"/>
              </w:rPr>
              <w:t xml:space="preserve">d Policy MH HA2: Non-Designated </w:t>
            </w:r>
            <w:r w:rsidRPr="00D0447B">
              <w:rPr>
                <w:rFonts w:ascii="Open Sans" w:hAnsi="Open Sans" w:cs="Open Sans"/>
                <w:color w:val="000000"/>
                <w:sz w:val="24"/>
              </w:rPr>
              <w:t>Heritage Assets.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3.3 HCC are pleased to note that Policy MH</w:t>
            </w:r>
            <w:r>
              <w:rPr>
                <w:rFonts w:ascii="Open Sans" w:hAnsi="Open Sans" w:cs="Open Sans"/>
                <w:color w:val="000000"/>
                <w:sz w:val="24"/>
              </w:rPr>
              <w:t xml:space="preserve"> HA2 now includes an additional </w:t>
            </w:r>
            <w:r w:rsidRPr="00D0447B">
              <w:rPr>
                <w:rFonts w:ascii="Open Sans" w:hAnsi="Open Sans" w:cs="Open Sans"/>
                <w:color w:val="000000"/>
                <w:sz w:val="24"/>
              </w:rPr>
              <w:t xml:space="preserve">Criterion that seeks to take account of our previous comments </w:t>
            </w:r>
            <w:r>
              <w:rPr>
                <w:rFonts w:ascii="Open Sans" w:hAnsi="Open Sans" w:cs="Open Sans"/>
                <w:color w:val="000000"/>
                <w:sz w:val="24"/>
              </w:rPr>
              <w:t xml:space="preserve">concerning other </w:t>
            </w:r>
            <w:r w:rsidRPr="00D0447B">
              <w:rPr>
                <w:rFonts w:ascii="Open Sans" w:hAnsi="Open Sans" w:cs="Open Sans"/>
                <w:color w:val="000000"/>
                <w:sz w:val="24"/>
              </w:rPr>
              <w:t>(unidentified) above ground non-designated herit</w:t>
            </w:r>
            <w:r>
              <w:rPr>
                <w:rFonts w:ascii="Open Sans" w:hAnsi="Open Sans" w:cs="Open Sans"/>
                <w:color w:val="000000"/>
                <w:sz w:val="24"/>
              </w:rPr>
              <w:t xml:space="preserve">age assets, known nondesignated </w:t>
            </w:r>
            <w:r w:rsidRPr="00D0447B">
              <w:rPr>
                <w:rFonts w:ascii="Open Sans" w:hAnsi="Open Sans" w:cs="Open Sans"/>
                <w:color w:val="000000"/>
                <w:sz w:val="24"/>
              </w:rPr>
              <w:t>archaeological remains (heri</w:t>
            </w:r>
            <w:r>
              <w:rPr>
                <w:rFonts w:ascii="Open Sans" w:hAnsi="Open Sans" w:cs="Open Sans"/>
                <w:color w:val="000000"/>
                <w:sz w:val="24"/>
              </w:rPr>
              <w:t xml:space="preserve">tage assets), and the potential </w:t>
            </w:r>
            <w:r w:rsidRPr="00D0447B">
              <w:rPr>
                <w:rFonts w:ascii="Open Sans" w:hAnsi="Open Sans" w:cs="Open Sans"/>
                <w:color w:val="000000"/>
                <w:sz w:val="24"/>
              </w:rPr>
              <w:t>presence of unknown buried heritage assets of</w:t>
            </w:r>
            <w:r>
              <w:rPr>
                <w:rFonts w:ascii="Open Sans" w:hAnsi="Open Sans" w:cs="Open Sans"/>
                <w:color w:val="000000"/>
                <w:sz w:val="24"/>
              </w:rPr>
              <w:t xml:space="preserve"> archaeological interest within </w:t>
            </w:r>
            <w:r w:rsidRPr="00D0447B">
              <w:rPr>
                <w:rFonts w:ascii="Open Sans" w:hAnsi="Open Sans" w:cs="Open Sans"/>
                <w:color w:val="000000"/>
                <w:sz w:val="24"/>
              </w:rPr>
              <w:t>the village or the wider parish.</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 xml:space="preserve">3.4 </w:t>
            </w:r>
            <w:r w:rsidRPr="00D0447B">
              <w:rPr>
                <w:rFonts w:ascii="Open Sans" w:hAnsi="Open Sans" w:cs="Open Sans"/>
                <w:color w:val="000000"/>
                <w:sz w:val="24"/>
                <w:u w:val="single"/>
              </w:rPr>
              <w:t>Criterion II</w:t>
            </w:r>
            <w:r w:rsidRPr="00D0447B">
              <w:rPr>
                <w:rFonts w:ascii="Open Sans" w:hAnsi="Open Sans" w:cs="Open Sans"/>
                <w:color w:val="000000"/>
                <w:sz w:val="24"/>
              </w:rPr>
              <w:t>. Other above ground non-designated</w:t>
            </w:r>
            <w:r>
              <w:rPr>
                <w:rFonts w:ascii="Open Sans" w:hAnsi="Open Sans" w:cs="Open Sans"/>
                <w:color w:val="000000"/>
                <w:sz w:val="24"/>
              </w:rPr>
              <w:t xml:space="preserve"> heritage assets not identified </w:t>
            </w:r>
            <w:r w:rsidRPr="00D0447B">
              <w:rPr>
                <w:rFonts w:ascii="Open Sans" w:hAnsi="Open Sans" w:cs="Open Sans"/>
                <w:color w:val="000000"/>
                <w:sz w:val="24"/>
              </w:rPr>
              <w:t>in Criterion I. and as yet unknown buried heritage assets of archaeological</w:t>
            </w:r>
            <w:r>
              <w:rPr>
                <w:rFonts w:ascii="Open Sans" w:hAnsi="Open Sans" w:cs="Open Sans"/>
                <w:color w:val="000000"/>
                <w:sz w:val="24"/>
              </w:rPr>
              <w:t xml:space="preserve"> </w:t>
            </w:r>
            <w:r w:rsidRPr="00D0447B">
              <w:rPr>
                <w:rFonts w:ascii="Open Sans" w:hAnsi="Open Sans" w:cs="Open Sans"/>
                <w:color w:val="000000"/>
                <w:sz w:val="24"/>
              </w:rPr>
              <w:t xml:space="preserve">interest may also be given due regard for the </w:t>
            </w:r>
            <w:r>
              <w:rPr>
                <w:rFonts w:ascii="Open Sans" w:hAnsi="Open Sans" w:cs="Open Sans"/>
                <w:color w:val="000000"/>
                <w:sz w:val="24"/>
              </w:rPr>
              <w:t xml:space="preserve">purposes of District Policy HA2 </w:t>
            </w:r>
            <w:r w:rsidRPr="00D0447B">
              <w:rPr>
                <w:rFonts w:ascii="Open Sans" w:hAnsi="Open Sans" w:cs="Open Sans"/>
                <w:color w:val="000000"/>
                <w:sz w:val="24"/>
              </w:rPr>
              <w:t>Non-Designated Heritage Assets.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HCC recommend in this context that the N</w:t>
            </w:r>
            <w:r>
              <w:rPr>
                <w:rFonts w:ascii="Open Sans" w:hAnsi="Open Sans" w:cs="Open Sans"/>
                <w:color w:val="000000"/>
                <w:sz w:val="24"/>
              </w:rPr>
              <w:t xml:space="preserve">P should also make reference to </w:t>
            </w:r>
            <w:r w:rsidRPr="00D0447B">
              <w:rPr>
                <w:rFonts w:ascii="Open Sans" w:hAnsi="Open Sans" w:cs="Open Sans"/>
                <w:color w:val="000000"/>
                <w:sz w:val="24"/>
              </w:rPr>
              <w:t>District Policy HA3 Archaeology.</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3.5 HCC also recommends in the context of the po</w:t>
            </w:r>
            <w:r>
              <w:rPr>
                <w:rFonts w:ascii="Open Sans" w:hAnsi="Open Sans" w:cs="Open Sans"/>
                <w:color w:val="000000"/>
                <w:sz w:val="24"/>
              </w:rPr>
              <w:t xml:space="preserve">tential residential development </w:t>
            </w:r>
            <w:r w:rsidRPr="00D0447B">
              <w:rPr>
                <w:rFonts w:ascii="Open Sans" w:hAnsi="Open Sans" w:cs="Open Sans"/>
                <w:color w:val="000000"/>
                <w:sz w:val="24"/>
              </w:rPr>
              <w:t>sites mentioned in the NP that the text is augm</w:t>
            </w:r>
            <w:r>
              <w:rPr>
                <w:rFonts w:ascii="Open Sans" w:hAnsi="Open Sans" w:cs="Open Sans"/>
                <w:color w:val="000000"/>
                <w:sz w:val="24"/>
              </w:rPr>
              <w:t xml:space="preserve">ented to reflect NPPF para 189: </w:t>
            </w:r>
            <w:r w:rsidRPr="00D0447B">
              <w:rPr>
                <w:rFonts w:ascii="Open Sans" w:hAnsi="Open Sans" w:cs="Open Sans"/>
                <w:color w:val="000000"/>
                <w:sz w:val="24"/>
              </w:rPr>
              <w:t>‘… Where a site on which development is propose</w:t>
            </w:r>
            <w:r>
              <w:rPr>
                <w:rFonts w:ascii="Open Sans" w:hAnsi="Open Sans" w:cs="Open Sans"/>
                <w:color w:val="000000"/>
                <w:sz w:val="24"/>
              </w:rPr>
              <w:t xml:space="preserve">d includes or has the potential </w:t>
            </w:r>
            <w:r w:rsidRPr="00D0447B">
              <w:rPr>
                <w:rFonts w:ascii="Open Sans" w:hAnsi="Open Sans" w:cs="Open Sans"/>
                <w:color w:val="000000"/>
                <w:sz w:val="24"/>
              </w:rPr>
              <w:t>to include heritage assets with archaeological inte</w:t>
            </w:r>
            <w:r>
              <w:rPr>
                <w:rFonts w:ascii="Open Sans" w:hAnsi="Open Sans" w:cs="Open Sans"/>
                <w:color w:val="000000"/>
                <w:sz w:val="24"/>
              </w:rPr>
              <w:t xml:space="preserve">rest local planning authorities </w:t>
            </w:r>
            <w:r w:rsidRPr="00D0447B">
              <w:rPr>
                <w:rFonts w:ascii="Open Sans" w:hAnsi="Open Sans" w:cs="Open Sans"/>
                <w:color w:val="000000"/>
                <w:sz w:val="24"/>
              </w:rPr>
              <w:t>should require developers to submit an ap</w:t>
            </w:r>
            <w:r>
              <w:rPr>
                <w:rFonts w:ascii="Open Sans" w:hAnsi="Open Sans" w:cs="Open Sans"/>
                <w:color w:val="000000"/>
                <w:sz w:val="24"/>
              </w:rPr>
              <w:t xml:space="preserve">propriate desk-based assessment </w:t>
            </w:r>
            <w:r w:rsidRPr="00D0447B">
              <w:rPr>
                <w:rFonts w:ascii="Open Sans" w:hAnsi="Open Sans" w:cs="Open Sans"/>
                <w:color w:val="000000"/>
                <w:sz w:val="24"/>
              </w:rPr>
              <w:t>and, where necessary, a field evaluation.’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b/>
                <w:color w:val="000000"/>
                <w:sz w:val="24"/>
              </w:rPr>
            </w:pPr>
            <w:r w:rsidRPr="00D0447B">
              <w:rPr>
                <w:rFonts w:ascii="Open Sans" w:hAnsi="Open Sans" w:cs="Open Sans"/>
                <w:b/>
                <w:color w:val="000000"/>
                <w:sz w:val="24"/>
              </w:rPr>
              <w:t>4.0 Conclusion</w:t>
            </w:r>
          </w:p>
          <w:p w:rsidR="000F6093" w:rsidRDefault="000F6093" w:rsidP="000F6093">
            <w:pPr>
              <w:rPr>
                <w:rFonts w:ascii="Open Sans" w:hAnsi="Open Sans" w:cs="Open Sans"/>
                <w:b/>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 xml:space="preserve">4.1 HCC would like to stress the importance of </w:t>
            </w:r>
            <w:r>
              <w:rPr>
                <w:rFonts w:ascii="Open Sans" w:hAnsi="Open Sans" w:cs="Open Sans"/>
                <w:color w:val="000000"/>
                <w:sz w:val="24"/>
              </w:rPr>
              <w:t xml:space="preserve">the Local Transport Plan (LPT4) </w:t>
            </w:r>
            <w:r w:rsidRPr="00D0447B">
              <w:rPr>
                <w:rFonts w:ascii="Open Sans" w:hAnsi="Open Sans" w:cs="Open Sans"/>
                <w:color w:val="000000"/>
                <w:sz w:val="24"/>
              </w:rPr>
              <w:t>and its sustainable travel policies in the preparation of the NP.</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D0447B">
              <w:rPr>
                <w:rFonts w:ascii="Open Sans" w:hAnsi="Open Sans" w:cs="Open Sans"/>
                <w:color w:val="000000"/>
                <w:sz w:val="24"/>
              </w:rPr>
              <w:t>4.2 In addition, HCC would like to stress t</w:t>
            </w:r>
            <w:r>
              <w:rPr>
                <w:rFonts w:ascii="Open Sans" w:hAnsi="Open Sans" w:cs="Open Sans"/>
                <w:color w:val="000000"/>
                <w:sz w:val="24"/>
              </w:rPr>
              <w:t xml:space="preserve">he importance of the historical </w:t>
            </w:r>
            <w:r w:rsidRPr="00D0447B">
              <w:rPr>
                <w:rFonts w:ascii="Open Sans" w:hAnsi="Open Sans" w:cs="Open Sans"/>
                <w:color w:val="000000"/>
                <w:sz w:val="24"/>
              </w:rPr>
              <w:t>environment and any as yet unknown ar</w:t>
            </w:r>
            <w:r>
              <w:rPr>
                <w:rFonts w:ascii="Open Sans" w:hAnsi="Open Sans" w:cs="Open Sans"/>
                <w:color w:val="000000"/>
                <w:sz w:val="24"/>
              </w:rPr>
              <w:t xml:space="preserve">chaeological remains within the </w:t>
            </w:r>
            <w:r w:rsidRPr="00D0447B">
              <w:rPr>
                <w:rFonts w:ascii="Open Sans" w:hAnsi="Open Sans" w:cs="Open Sans"/>
                <w:color w:val="000000"/>
                <w:sz w:val="24"/>
              </w:rPr>
              <w:t>parish, these should also be acknowledged in the NP.</w:t>
            </w:r>
          </w:p>
          <w:p w:rsidR="000F6093" w:rsidRDefault="000F6093" w:rsidP="000F6093">
            <w:pPr>
              <w:rPr>
                <w:rFonts w:ascii="Open Sans" w:hAnsi="Open Sans" w:cs="Open Sans"/>
                <w:color w:val="000000"/>
                <w:sz w:val="24"/>
              </w:rPr>
            </w:pPr>
          </w:p>
          <w:p w:rsidR="000F6093" w:rsidRPr="00D0447B" w:rsidRDefault="000F6093" w:rsidP="000F6093">
            <w:pPr>
              <w:rPr>
                <w:rFonts w:ascii="Open Sans" w:hAnsi="Open Sans" w:cs="Open Sans"/>
                <w:color w:val="000000"/>
                <w:sz w:val="24"/>
              </w:rPr>
            </w:pPr>
            <w:r w:rsidRPr="00D0447B">
              <w:rPr>
                <w:rFonts w:ascii="Open Sans" w:hAnsi="Open Sans" w:cs="Open Sans"/>
                <w:color w:val="000000"/>
                <w:sz w:val="24"/>
              </w:rPr>
              <w:lastRenderedPageBreak/>
              <w:t xml:space="preserve">4.3 Finally, HCC look forward to working with Much Hadham </w:t>
            </w:r>
            <w:r>
              <w:rPr>
                <w:rFonts w:ascii="Open Sans" w:hAnsi="Open Sans" w:cs="Open Sans"/>
                <w:color w:val="000000"/>
                <w:sz w:val="24"/>
              </w:rPr>
              <w:t xml:space="preserve">Parish Council in the </w:t>
            </w:r>
            <w:r w:rsidRPr="00D0447B">
              <w:rPr>
                <w:rFonts w:ascii="Open Sans" w:hAnsi="Open Sans" w:cs="Open Sans"/>
                <w:color w:val="000000"/>
                <w:sz w:val="24"/>
              </w:rPr>
              <w:t>evolution of the NP.</w:t>
            </w:r>
          </w:p>
        </w:tc>
      </w:tr>
      <w:tr w:rsidR="000F6093" w:rsidTr="00F70039">
        <w:trPr>
          <w:trHeight w:val="557"/>
        </w:trPr>
        <w:tc>
          <w:tcPr>
            <w:tcW w:w="2376" w:type="dxa"/>
          </w:tcPr>
          <w:p w:rsidR="000F6093" w:rsidRDefault="000F6093" w:rsidP="000907B0">
            <w:pPr>
              <w:rPr>
                <w:rFonts w:ascii="Open Sans" w:hAnsi="Open Sans" w:cs="Open Sans"/>
                <w:sz w:val="24"/>
                <w:szCs w:val="28"/>
              </w:rPr>
            </w:pPr>
            <w:r w:rsidRPr="009A529A">
              <w:rPr>
                <w:rFonts w:ascii="Open Sans" w:hAnsi="Open Sans" w:cs="Open Sans"/>
                <w:sz w:val="24"/>
                <w:szCs w:val="28"/>
              </w:rPr>
              <w:lastRenderedPageBreak/>
              <w:t xml:space="preserve">MH-009 </w:t>
            </w:r>
          </w:p>
          <w:p w:rsidR="000F6093" w:rsidRDefault="000F6093" w:rsidP="000907B0">
            <w:pPr>
              <w:rPr>
                <w:rFonts w:ascii="Open Sans" w:hAnsi="Open Sans" w:cs="Open Sans"/>
                <w:sz w:val="24"/>
                <w:szCs w:val="28"/>
              </w:rPr>
            </w:pPr>
            <w:r w:rsidRPr="009A529A">
              <w:rPr>
                <w:rFonts w:ascii="Open Sans" w:hAnsi="Open Sans" w:cs="Open Sans"/>
                <w:sz w:val="24"/>
                <w:szCs w:val="28"/>
              </w:rPr>
              <w:t>Natural England</w:t>
            </w:r>
          </w:p>
        </w:tc>
        <w:tc>
          <w:tcPr>
            <w:tcW w:w="12900" w:type="dxa"/>
            <w:vAlign w:val="center"/>
          </w:tcPr>
          <w:p w:rsidR="000F6093" w:rsidRDefault="000F6093" w:rsidP="00B42718">
            <w:pPr>
              <w:rPr>
                <w:rFonts w:ascii="Open Sans" w:hAnsi="Open Sans" w:cs="Open Sans"/>
                <w:sz w:val="24"/>
                <w:szCs w:val="28"/>
              </w:rPr>
            </w:pPr>
            <w:r w:rsidRPr="009A529A">
              <w:rPr>
                <w:rFonts w:ascii="Open Sans" w:hAnsi="Open Sans" w:cs="Open Sans"/>
                <w:sz w:val="24"/>
                <w:szCs w:val="28"/>
              </w:rPr>
              <w:t>In response to consultation on the MHNP Strategic Environmental Assessment (SEA) Scoping Report, Natural England highlighted that the Report’s biodiversity baseline did not include the Hatfield Forest SSSI Impact Risk Zone and consequently failed to consider the risks posed by development in Much Hadham upon this nationally designated site. Natural England’s letter (dated 15th May 2020, our ref 313379) stated:</w:t>
            </w:r>
          </w:p>
          <w:p w:rsidR="000F6093" w:rsidRDefault="000F6093" w:rsidP="00B42718">
            <w:pPr>
              <w:rPr>
                <w:rFonts w:ascii="Open Sans" w:hAnsi="Open Sans" w:cs="Open Sans"/>
                <w:sz w:val="24"/>
                <w:szCs w:val="28"/>
              </w:rPr>
            </w:pPr>
          </w:p>
          <w:p w:rsidR="000F6093" w:rsidRDefault="000F6093" w:rsidP="00B42718">
            <w:pPr>
              <w:rPr>
                <w:rFonts w:ascii="Open Sans" w:hAnsi="Open Sans" w:cs="Open Sans"/>
                <w:sz w:val="24"/>
                <w:szCs w:val="28"/>
              </w:rPr>
            </w:pPr>
            <w:r w:rsidRPr="009A529A">
              <w:rPr>
                <w:rFonts w:ascii="Open Sans" w:hAnsi="Open Sans" w:cs="Open Sans"/>
                <w:sz w:val="24"/>
                <w:szCs w:val="28"/>
              </w:rPr>
              <w:t>“Our key concern is that Much Hadham is within the Impact Risk Zone of Hatfield Forest SSSI and NNR, and development within this buffer has the potential to harm Hatfield Forest via recreational pressure.”</w:t>
            </w:r>
          </w:p>
          <w:p w:rsidR="000F6093" w:rsidRDefault="000F6093" w:rsidP="00B42718">
            <w:pPr>
              <w:rPr>
                <w:rFonts w:ascii="Open Sans" w:hAnsi="Open Sans" w:cs="Open Sans"/>
                <w:sz w:val="24"/>
                <w:szCs w:val="28"/>
              </w:rPr>
            </w:pPr>
          </w:p>
          <w:p w:rsidR="000F6093" w:rsidRDefault="000F6093" w:rsidP="00B42718">
            <w:pPr>
              <w:rPr>
                <w:rFonts w:ascii="Open Sans" w:hAnsi="Open Sans" w:cs="Open Sans"/>
                <w:sz w:val="24"/>
                <w:szCs w:val="28"/>
              </w:rPr>
            </w:pPr>
            <w:r w:rsidRPr="009A529A">
              <w:rPr>
                <w:rFonts w:ascii="Open Sans" w:hAnsi="Open Sans" w:cs="Open Sans"/>
                <w:sz w:val="24"/>
                <w:szCs w:val="28"/>
              </w:rPr>
              <w:t>Natural England’s advice was referenced in the subsequent SEA for the Much Hadham Neighbourhood Plan prepared by AECOM and dated August 2020. At paragraph 9.8 the SEA states:</w:t>
            </w:r>
          </w:p>
          <w:p w:rsidR="000F6093" w:rsidRDefault="000F6093" w:rsidP="00B42718">
            <w:pPr>
              <w:rPr>
                <w:rFonts w:ascii="Open Sans" w:hAnsi="Open Sans" w:cs="Open Sans"/>
                <w:sz w:val="24"/>
                <w:szCs w:val="28"/>
              </w:rPr>
            </w:pPr>
          </w:p>
          <w:p w:rsidR="000F6093" w:rsidRDefault="000F6093" w:rsidP="00B42718">
            <w:pPr>
              <w:rPr>
                <w:rFonts w:ascii="Open Sans" w:hAnsi="Open Sans" w:cs="Open Sans"/>
                <w:sz w:val="24"/>
                <w:szCs w:val="28"/>
              </w:rPr>
            </w:pPr>
            <w:r w:rsidRPr="009A529A">
              <w:rPr>
                <w:rFonts w:ascii="Open Sans" w:hAnsi="Open Sans" w:cs="Open Sans"/>
                <w:sz w:val="24"/>
                <w:szCs w:val="28"/>
              </w:rPr>
              <w:t>“Natural England has identified that the Neighbourhood Plan area falls within the 14.6km Zone of Influence (ZoI) of the Hatfield Forest SSSI/NNR. Based on visitor survey evidence, the ZoI is considered to be the area within which new residential development could lead to additional visitor pressure on the SSSI/NNR and which may therefore have to contribute towards mitigation. This contribution could either be through the provision of on-site Suitable Alternative Natural Greenspace (SANG) or through financial contributions towards off-site mitigation elsewhere. Currently, there is no recognition in the Neighbourhood Plan of Much Hadham’s location within the 14.6km ZoI nor recognition of the potential implications of this for development proposed through the Neighbourhood Plan. It is recommended that an amendment is made to include acknowledgement of this.”</w:t>
            </w:r>
          </w:p>
          <w:p w:rsidR="000F6093" w:rsidRDefault="000F6093" w:rsidP="00B42718">
            <w:pPr>
              <w:rPr>
                <w:rFonts w:ascii="Open Sans" w:hAnsi="Open Sans" w:cs="Open Sans"/>
                <w:sz w:val="24"/>
                <w:szCs w:val="28"/>
              </w:rPr>
            </w:pPr>
          </w:p>
          <w:p w:rsidR="000F6093" w:rsidRDefault="000F6093" w:rsidP="00B42718">
            <w:pPr>
              <w:rPr>
                <w:rFonts w:ascii="Open Sans" w:hAnsi="Open Sans" w:cs="Open Sans"/>
                <w:sz w:val="24"/>
                <w:szCs w:val="28"/>
              </w:rPr>
            </w:pPr>
            <w:r w:rsidRPr="00067E74">
              <w:rPr>
                <w:rFonts w:ascii="Open Sans" w:hAnsi="Open Sans" w:cs="Open Sans"/>
                <w:sz w:val="24"/>
                <w:szCs w:val="28"/>
              </w:rPr>
              <w:t>Unfortunately, the recommendation does not feature in the “Conclusions and Recommendations” section of the SEA, nor has it been picked up in the consultation version of the Neighbourhood Plan. As far as we can see therefore this matter remains outstanding.</w:t>
            </w:r>
          </w:p>
          <w:p w:rsidR="000F6093" w:rsidRDefault="000F6093" w:rsidP="00B42718">
            <w:pPr>
              <w:rPr>
                <w:rFonts w:ascii="Open Sans" w:hAnsi="Open Sans" w:cs="Open Sans"/>
                <w:sz w:val="24"/>
                <w:szCs w:val="28"/>
              </w:rPr>
            </w:pPr>
          </w:p>
          <w:p w:rsidR="000F6093" w:rsidRDefault="000F6093" w:rsidP="00B42718">
            <w:pPr>
              <w:rPr>
                <w:rFonts w:ascii="Open Sans" w:hAnsi="Open Sans" w:cs="Open Sans"/>
                <w:sz w:val="24"/>
                <w:szCs w:val="28"/>
              </w:rPr>
            </w:pPr>
            <w:r w:rsidRPr="00067E74">
              <w:rPr>
                <w:rFonts w:ascii="Open Sans" w:hAnsi="Open Sans" w:cs="Open Sans"/>
                <w:sz w:val="24"/>
                <w:szCs w:val="28"/>
              </w:rPr>
              <w:t xml:space="preserve">As you may be aware, Hatfield Forest has experienced rapid and unsustainable growth in visitor numbers over the last 10-15 years which is putting it under considerable pressure and there is clear evidence that the SSSI/NNR and other designated/protected features are being damaged. It is currently in ‘unfavourable, recovering’ </w:t>
            </w:r>
            <w:r w:rsidRPr="00067E74">
              <w:rPr>
                <w:rFonts w:ascii="Open Sans" w:hAnsi="Open Sans" w:cs="Open Sans"/>
                <w:sz w:val="24"/>
                <w:szCs w:val="28"/>
              </w:rPr>
              <w:lastRenderedPageBreak/>
              <w:t>condition but with this current status having been put at formal threat of declining by Natural England in its 2018 SSSI assessment, entirely due to footfall impacts.</w:t>
            </w:r>
          </w:p>
          <w:p w:rsidR="000F6093" w:rsidRDefault="000F6093" w:rsidP="00B42718">
            <w:pPr>
              <w:rPr>
                <w:rFonts w:ascii="Open Sans" w:hAnsi="Open Sans" w:cs="Open Sans"/>
                <w:sz w:val="24"/>
                <w:szCs w:val="28"/>
              </w:rPr>
            </w:pPr>
          </w:p>
          <w:p w:rsidR="000F6093" w:rsidRDefault="000F6093" w:rsidP="00B42718">
            <w:pPr>
              <w:rPr>
                <w:rFonts w:ascii="Open Sans" w:hAnsi="Open Sans" w:cs="Open Sans"/>
                <w:sz w:val="24"/>
                <w:szCs w:val="28"/>
              </w:rPr>
            </w:pPr>
            <w:r w:rsidRPr="00067E74">
              <w:rPr>
                <w:rFonts w:ascii="Open Sans" w:hAnsi="Open Sans" w:cs="Open Sans"/>
                <w:sz w:val="24"/>
                <w:szCs w:val="28"/>
              </w:rPr>
              <w:t>In order to advance understanding of the issues as well as an understanding of visitor numbers, origin and behaviour when visiting the Forest, the National Trust, with support from Natural England, commissioned consultants Footprint Ecology to undertake visitor surveys and prepare an impact management report to help build a practical strategy for the Forest going forward. The Footprint Ecology report describes the issues arising from recreational pressure in more detail, identifies a Zone of Influence of 14.6km and recommends the development of a strategy to mitigate these impacts in order that new development can meet planning policy requirements (including NPPF para.170-175). A copy of this report (the Hatfield Forest 'Visitor Survey and Impact Management Report 2018') has previously been sent to East Herts District Council and the other three District Councils which fall within the Hatfield Forest ZOI. It is hoped that the report will help to inform the preparation of Local Plans, including Neighbourhood Plans.</w:t>
            </w:r>
          </w:p>
          <w:p w:rsidR="000F6093" w:rsidRDefault="000F6093" w:rsidP="00B42718">
            <w:pPr>
              <w:rPr>
                <w:rFonts w:ascii="Open Sans" w:hAnsi="Open Sans" w:cs="Open Sans"/>
                <w:sz w:val="24"/>
                <w:szCs w:val="28"/>
              </w:rPr>
            </w:pPr>
          </w:p>
          <w:p w:rsidR="000F6093" w:rsidRDefault="000F6093" w:rsidP="00B42718">
            <w:pPr>
              <w:rPr>
                <w:rFonts w:ascii="Open Sans" w:hAnsi="Open Sans" w:cs="Open Sans"/>
                <w:sz w:val="24"/>
                <w:szCs w:val="28"/>
              </w:rPr>
            </w:pPr>
            <w:r w:rsidRPr="00067E74">
              <w:rPr>
                <w:rFonts w:ascii="Open Sans" w:hAnsi="Open Sans" w:cs="Open Sans"/>
                <w:sz w:val="24"/>
                <w:szCs w:val="28"/>
              </w:rPr>
              <w:t>Based on recommendations set out in the 'Visitor Survey and Impact Management Report', the National Trust has prepared a costed Mitigation Strategy for Hatfield Forest to enable developers to agree packages of funded measures proportionate to the size and location of their projects. This takes the form of a package of on-site (i.e. within the SSSI / NNR) Strategic Access Management Measures (SAMM) to which new housing development projects can contribute. The overall scale of such contributions is based on the proportion of the increased mitigation costs that can be attributed to predicted growth in housing numbers within the ZOI through to 2033. The final version of this Mitigation Strategy will soon be forwarded to the 4 Local Authorities within the ZOI.</w:t>
            </w:r>
          </w:p>
          <w:p w:rsidR="000F6093" w:rsidRDefault="000F6093" w:rsidP="00B42718">
            <w:pPr>
              <w:rPr>
                <w:rFonts w:ascii="Open Sans" w:hAnsi="Open Sans" w:cs="Open Sans"/>
                <w:sz w:val="24"/>
                <w:szCs w:val="28"/>
              </w:rPr>
            </w:pPr>
          </w:p>
          <w:p w:rsidR="000F6093" w:rsidRPr="00B42718" w:rsidRDefault="000F6093" w:rsidP="00B42718">
            <w:pPr>
              <w:rPr>
                <w:rFonts w:ascii="Open Sans" w:hAnsi="Open Sans" w:cs="Open Sans"/>
                <w:sz w:val="24"/>
                <w:szCs w:val="28"/>
              </w:rPr>
            </w:pPr>
            <w:r w:rsidRPr="00067E74">
              <w:rPr>
                <w:rFonts w:ascii="Open Sans" w:hAnsi="Open Sans" w:cs="Open Sans"/>
                <w:sz w:val="24"/>
                <w:szCs w:val="28"/>
              </w:rPr>
              <w:t xml:space="preserve">In conclusion, new housing development within the ZOI will contribute further (both individually and cumulatively) towards recreational pressure on the Forest. The Much Hadham Neighbourhood Plan proposes new housing sites (with a minimum increase of 54 dwellings to 2033) and, whilst small in scale, they present a cumulative risk of harm to a designated site and this needs to be acknowledged in the Neighbourhood Plan. Accordingly, in line with the recommendation of the SEA, Natural England recommends that suitable amendments are made to the Neighbourhood Plan to reflect the potential risk and referencing the evidence base </w:t>
            </w:r>
            <w:r w:rsidRPr="00067E74">
              <w:rPr>
                <w:rFonts w:ascii="Open Sans" w:hAnsi="Open Sans" w:cs="Open Sans"/>
                <w:sz w:val="24"/>
                <w:szCs w:val="28"/>
              </w:rPr>
              <w:lastRenderedPageBreak/>
              <w:t>outlined earlier in this letter.</w:t>
            </w:r>
          </w:p>
        </w:tc>
      </w:tr>
      <w:tr w:rsidR="000F6093" w:rsidTr="00F70039">
        <w:trPr>
          <w:trHeight w:val="557"/>
        </w:trPr>
        <w:tc>
          <w:tcPr>
            <w:tcW w:w="2376" w:type="dxa"/>
          </w:tcPr>
          <w:p w:rsidR="000F6093" w:rsidRDefault="000F6093" w:rsidP="000907B0">
            <w:pPr>
              <w:rPr>
                <w:rFonts w:ascii="Open Sans" w:hAnsi="Open Sans" w:cs="Open Sans"/>
                <w:sz w:val="24"/>
                <w:szCs w:val="28"/>
              </w:rPr>
            </w:pPr>
            <w:r w:rsidRPr="00067E74">
              <w:rPr>
                <w:rFonts w:ascii="Open Sans" w:hAnsi="Open Sans" w:cs="Open Sans"/>
                <w:sz w:val="24"/>
                <w:szCs w:val="28"/>
              </w:rPr>
              <w:lastRenderedPageBreak/>
              <w:t xml:space="preserve">MH-010 </w:t>
            </w:r>
          </w:p>
          <w:p w:rsidR="000F6093" w:rsidRDefault="000F6093" w:rsidP="000907B0">
            <w:pPr>
              <w:rPr>
                <w:rFonts w:ascii="Open Sans" w:hAnsi="Open Sans" w:cs="Open Sans"/>
                <w:sz w:val="24"/>
                <w:szCs w:val="28"/>
              </w:rPr>
            </w:pPr>
            <w:r w:rsidRPr="00067E74">
              <w:rPr>
                <w:rFonts w:ascii="Open Sans" w:hAnsi="Open Sans" w:cs="Open Sans"/>
                <w:sz w:val="24"/>
                <w:szCs w:val="28"/>
              </w:rPr>
              <w:t>M Savage</w:t>
            </w:r>
          </w:p>
        </w:tc>
        <w:tc>
          <w:tcPr>
            <w:tcW w:w="12900" w:type="dxa"/>
            <w:vAlign w:val="center"/>
          </w:tcPr>
          <w:p w:rsidR="000F6093" w:rsidRPr="000907B0" w:rsidRDefault="000F6093" w:rsidP="000929D3">
            <w:pPr>
              <w:rPr>
                <w:rFonts w:ascii="Open Sans" w:hAnsi="Open Sans" w:cs="Open Sans"/>
                <w:color w:val="000000"/>
                <w:sz w:val="24"/>
              </w:rPr>
            </w:pPr>
            <w:r w:rsidRPr="000929D3">
              <w:rPr>
                <w:rFonts w:ascii="Open Sans" w:hAnsi="Open Sans" w:cs="Open Sans"/>
                <w:color w:val="000000"/>
                <w:sz w:val="24"/>
              </w:rPr>
              <w:t>Increased traffic in our cul de sac, construction traffic, already parking issues at this time,</w:t>
            </w:r>
            <w:r>
              <w:rPr>
                <w:rFonts w:ascii="Open Sans" w:hAnsi="Open Sans" w:cs="Open Sans"/>
                <w:color w:val="000000"/>
                <w:sz w:val="24"/>
              </w:rPr>
              <w:t xml:space="preserve"> enhanced Health Centre causing </w:t>
            </w:r>
            <w:r w:rsidRPr="000929D3">
              <w:rPr>
                <w:rFonts w:ascii="Open Sans" w:hAnsi="Open Sans" w:cs="Open Sans"/>
                <w:color w:val="000000"/>
                <w:sz w:val="24"/>
              </w:rPr>
              <w:t>massive parking issues at the top of Ash Meadow, Fire and Ambulance access issues, refuse col</w:t>
            </w:r>
            <w:r>
              <w:rPr>
                <w:rFonts w:ascii="Open Sans" w:hAnsi="Open Sans" w:cs="Open Sans"/>
                <w:color w:val="000000"/>
                <w:sz w:val="24"/>
              </w:rPr>
              <w:t xml:space="preserve">lections. If this goes ahead it </w:t>
            </w:r>
            <w:r w:rsidRPr="000929D3">
              <w:rPr>
                <w:rFonts w:ascii="Open Sans" w:hAnsi="Open Sans" w:cs="Open Sans"/>
                <w:color w:val="000000"/>
                <w:sz w:val="24"/>
              </w:rPr>
              <w:t>beggars belief. No common sense, nor thoughts or respect for those of us that have lived here since 1985.</w:t>
            </w:r>
          </w:p>
        </w:tc>
      </w:tr>
      <w:tr w:rsidR="000F6093" w:rsidTr="00F70039">
        <w:trPr>
          <w:trHeight w:val="557"/>
        </w:trPr>
        <w:tc>
          <w:tcPr>
            <w:tcW w:w="2376" w:type="dxa"/>
          </w:tcPr>
          <w:p w:rsidR="000F6093" w:rsidRDefault="000F6093" w:rsidP="000907B0">
            <w:pPr>
              <w:rPr>
                <w:rFonts w:ascii="Open Sans" w:hAnsi="Open Sans" w:cs="Open Sans"/>
                <w:sz w:val="24"/>
                <w:szCs w:val="28"/>
              </w:rPr>
            </w:pPr>
            <w:r w:rsidRPr="001A5AEF">
              <w:rPr>
                <w:rFonts w:ascii="Open Sans" w:hAnsi="Open Sans" w:cs="Open Sans"/>
                <w:sz w:val="24"/>
                <w:szCs w:val="28"/>
              </w:rPr>
              <w:t xml:space="preserve">MH-011 </w:t>
            </w:r>
          </w:p>
          <w:p w:rsidR="000F6093" w:rsidRDefault="000F6093" w:rsidP="000907B0">
            <w:pPr>
              <w:rPr>
                <w:rFonts w:ascii="Open Sans" w:hAnsi="Open Sans" w:cs="Open Sans"/>
                <w:sz w:val="24"/>
                <w:szCs w:val="28"/>
              </w:rPr>
            </w:pPr>
            <w:r w:rsidRPr="001A5AEF">
              <w:rPr>
                <w:rFonts w:ascii="Open Sans" w:hAnsi="Open Sans" w:cs="Open Sans"/>
                <w:sz w:val="24"/>
                <w:szCs w:val="28"/>
              </w:rPr>
              <w:t>M Carver</w:t>
            </w:r>
          </w:p>
        </w:tc>
        <w:tc>
          <w:tcPr>
            <w:tcW w:w="12900" w:type="dxa"/>
            <w:vAlign w:val="center"/>
          </w:tcPr>
          <w:p w:rsidR="000F6093" w:rsidRPr="001A5AEF" w:rsidRDefault="000F6093" w:rsidP="001A5AEF">
            <w:pPr>
              <w:rPr>
                <w:rFonts w:ascii="Open Sans" w:hAnsi="Open Sans" w:cs="Open Sans"/>
                <w:color w:val="000000"/>
                <w:sz w:val="24"/>
              </w:rPr>
            </w:pPr>
            <w:r w:rsidRPr="001A5AEF">
              <w:rPr>
                <w:rFonts w:ascii="Open Sans" w:hAnsi="Open Sans" w:cs="Open Sans"/>
                <w:color w:val="000000"/>
                <w:sz w:val="24"/>
              </w:rPr>
              <w:t>May I start by congratulating the Neighbourhood plan Steering Group in</w:t>
            </w:r>
          </w:p>
          <w:p w:rsidR="000F6093" w:rsidRDefault="000F6093" w:rsidP="001A5AEF">
            <w:pPr>
              <w:rPr>
                <w:rFonts w:ascii="Open Sans" w:hAnsi="Open Sans" w:cs="Open Sans"/>
                <w:color w:val="000000"/>
                <w:sz w:val="24"/>
              </w:rPr>
            </w:pPr>
            <w:r w:rsidRPr="001A5AEF">
              <w:rPr>
                <w:rFonts w:ascii="Open Sans" w:hAnsi="Open Sans" w:cs="Open Sans"/>
                <w:color w:val="000000"/>
                <w:sz w:val="24"/>
              </w:rPr>
              <w:t>Much Hadham who have put a huge effort into producing an excellent Neighbourhood Plan.</w:t>
            </w:r>
          </w:p>
          <w:p w:rsidR="000F6093" w:rsidRPr="001A5AEF" w:rsidRDefault="000F6093" w:rsidP="001A5AEF">
            <w:pPr>
              <w:rPr>
                <w:rFonts w:ascii="Open Sans" w:hAnsi="Open Sans" w:cs="Open Sans"/>
                <w:color w:val="000000"/>
                <w:sz w:val="24"/>
              </w:rPr>
            </w:pPr>
            <w:r w:rsidRPr="001A5AEF">
              <w:rPr>
                <w:rFonts w:ascii="Open Sans" w:hAnsi="Open Sans" w:cs="Open Sans"/>
                <w:color w:val="000000"/>
                <w:sz w:val="24"/>
              </w:rPr>
              <w:t>As the former District Councillor for Much Hadham for several years and responsible with planning team at East</w:t>
            </w:r>
          </w:p>
          <w:p w:rsidR="000F6093" w:rsidRDefault="000F6093" w:rsidP="001A5AEF">
            <w:pPr>
              <w:rPr>
                <w:rFonts w:ascii="Open Sans" w:hAnsi="Open Sans" w:cs="Open Sans"/>
                <w:color w:val="000000"/>
                <w:sz w:val="24"/>
              </w:rPr>
            </w:pPr>
            <w:r w:rsidRPr="001A5AEF">
              <w:rPr>
                <w:rFonts w:ascii="Open Sans" w:hAnsi="Open Sans" w:cs="Open Sans"/>
                <w:color w:val="000000"/>
                <w:sz w:val="24"/>
              </w:rPr>
              <w:t>Herts for the development of the District Plan, I am very aware of the huge amount of</w:t>
            </w:r>
            <w:r>
              <w:rPr>
                <w:rFonts w:ascii="Open Sans" w:hAnsi="Open Sans" w:cs="Open Sans"/>
                <w:color w:val="000000"/>
                <w:sz w:val="24"/>
              </w:rPr>
              <w:t xml:space="preserve"> strategic policy work which is </w:t>
            </w:r>
            <w:r w:rsidRPr="001A5AEF">
              <w:rPr>
                <w:rFonts w:ascii="Open Sans" w:hAnsi="Open Sans" w:cs="Open Sans"/>
                <w:color w:val="000000"/>
                <w:sz w:val="24"/>
              </w:rPr>
              <w:t>needed as well as massive level of detail and evidence required.</w:t>
            </w:r>
          </w:p>
          <w:p w:rsidR="000F6093" w:rsidRDefault="000F6093" w:rsidP="001A5AEF">
            <w:pPr>
              <w:rPr>
                <w:rFonts w:ascii="Open Sans" w:hAnsi="Open Sans" w:cs="Open Sans"/>
                <w:color w:val="000000"/>
                <w:sz w:val="24"/>
              </w:rPr>
            </w:pPr>
            <w:r w:rsidRPr="001A5AEF">
              <w:rPr>
                <w:rFonts w:ascii="Open Sans" w:hAnsi="Open Sans" w:cs="Open Sans"/>
                <w:color w:val="000000"/>
                <w:sz w:val="24"/>
              </w:rPr>
              <w:t>I have only a few comments to make concerning the plan.</w:t>
            </w:r>
          </w:p>
          <w:p w:rsidR="000F6093" w:rsidRDefault="000F6093" w:rsidP="001A5AEF">
            <w:pPr>
              <w:rPr>
                <w:rFonts w:ascii="Open Sans" w:hAnsi="Open Sans" w:cs="Open Sans"/>
                <w:color w:val="000000"/>
                <w:sz w:val="24"/>
              </w:rPr>
            </w:pPr>
            <w:r>
              <w:rPr>
                <w:rFonts w:ascii="Open Sans" w:hAnsi="Open Sans" w:cs="Open Sans"/>
                <w:color w:val="000000"/>
                <w:sz w:val="24"/>
              </w:rPr>
              <w:t>1.</w:t>
            </w:r>
            <w:r w:rsidRPr="001A5AEF">
              <w:rPr>
                <w:rFonts w:ascii="Open Sans" w:hAnsi="Open Sans" w:cs="Open Sans"/>
                <w:color w:val="000000"/>
                <w:sz w:val="24"/>
              </w:rPr>
              <w:t>A reference to changes in the East District Plan perhaps could be reflected in the Chapter on Strategy, it is correct that the NPS is “ certain” but only in the context of the EHDC Plan, which itself could well change in the time frame 2017 -2033.</w:t>
            </w:r>
          </w:p>
          <w:p w:rsidR="000F6093" w:rsidRPr="001A5AEF" w:rsidRDefault="000F6093" w:rsidP="001A5AEF">
            <w:pPr>
              <w:rPr>
                <w:rFonts w:ascii="Open Sans" w:hAnsi="Open Sans" w:cs="Open Sans"/>
                <w:color w:val="000000"/>
                <w:sz w:val="24"/>
              </w:rPr>
            </w:pPr>
            <w:r>
              <w:rPr>
                <w:rFonts w:ascii="Open Sans" w:hAnsi="Open Sans" w:cs="Open Sans"/>
                <w:color w:val="000000"/>
                <w:sz w:val="24"/>
              </w:rPr>
              <w:t xml:space="preserve">2.I </w:t>
            </w:r>
            <w:r w:rsidRPr="001A5AEF">
              <w:rPr>
                <w:rFonts w:ascii="Open Sans" w:hAnsi="Open Sans" w:cs="Open Sans"/>
                <w:color w:val="000000"/>
                <w:sz w:val="24"/>
              </w:rPr>
              <w:t>personally believe there is an opportunity to have a broader look at the village</w:t>
            </w:r>
            <w:r>
              <w:rPr>
                <w:rFonts w:ascii="Open Sans" w:hAnsi="Open Sans" w:cs="Open Sans"/>
                <w:color w:val="000000"/>
                <w:sz w:val="24"/>
              </w:rPr>
              <w:t xml:space="preserve"> boundary which is demonstrated </w:t>
            </w:r>
            <w:r w:rsidRPr="001A5AEF">
              <w:rPr>
                <w:rFonts w:ascii="Open Sans" w:hAnsi="Open Sans" w:cs="Open Sans"/>
                <w:color w:val="000000"/>
                <w:sz w:val="24"/>
              </w:rPr>
              <w:t>by the need to extend in certain respects the East Herts Plan boundary. The current appr</w:t>
            </w:r>
            <w:r>
              <w:rPr>
                <w:rFonts w:ascii="Open Sans" w:hAnsi="Open Sans" w:cs="Open Sans"/>
                <w:color w:val="000000"/>
                <w:sz w:val="24"/>
              </w:rPr>
              <w:t xml:space="preserve">oach may lead to a long </w:t>
            </w:r>
            <w:r w:rsidRPr="001A5AEF">
              <w:rPr>
                <w:rFonts w:ascii="Open Sans" w:hAnsi="Open Sans" w:cs="Open Sans"/>
                <w:color w:val="000000"/>
                <w:sz w:val="24"/>
              </w:rPr>
              <w:t>term difficulty with future housing requirements.</w:t>
            </w:r>
          </w:p>
          <w:p w:rsidR="000F6093" w:rsidRPr="001A5AEF" w:rsidRDefault="000F6093" w:rsidP="001A5AEF">
            <w:pPr>
              <w:rPr>
                <w:rFonts w:ascii="Open Sans" w:hAnsi="Open Sans" w:cs="Open Sans"/>
                <w:color w:val="000000"/>
                <w:sz w:val="24"/>
              </w:rPr>
            </w:pPr>
            <w:r>
              <w:rPr>
                <w:rFonts w:ascii="Open Sans" w:hAnsi="Open Sans" w:cs="Open Sans"/>
                <w:color w:val="000000"/>
                <w:sz w:val="24"/>
              </w:rPr>
              <w:t>3.</w:t>
            </w:r>
            <w:r>
              <w:t xml:space="preserve"> </w:t>
            </w:r>
            <w:r w:rsidRPr="001A5AEF">
              <w:rPr>
                <w:rFonts w:ascii="Open Sans" w:hAnsi="Open Sans" w:cs="Open Sans"/>
                <w:color w:val="000000"/>
                <w:sz w:val="24"/>
              </w:rPr>
              <w:t>In the Housing Chapter there is already a demonstration of housing provision(1</w:t>
            </w:r>
            <w:r>
              <w:rPr>
                <w:rFonts w:ascii="Open Sans" w:hAnsi="Open Sans" w:cs="Open Sans"/>
                <w:color w:val="000000"/>
                <w:sz w:val="24"/>
              </w:rPr>
              <w:t xml:space="preserve">9) of which few of these are in </w:t>
            </w:r>
            <w:r w:rsidRPr="001A5AEF">
              <w:rPr>
                <w:rFonts w:ascii="Open Sans" w:hAnsi="Open Sans" w:cs="Open Sans"/>
                <w:color w:val="000000"/>
                <w:sz w:val="24"/>
              </w:rPr>
              <w:t>tune with the overriding strategic aims of providing housing for local young and those wishing to downsize.</w:t>
            </w:r>
          </w:p>
          <w:p w:rsidR="000F6093" w:rsidRDefault="000F6093" w:rsidP="001A5AEF">
            <w:pPr>
              <w:rPr>
                <w:rFonts w:ascii="Open Sans" w:hAnsi="Open Sans" w:cs="Open Sans"/>
                <w:color w:val="000000"/>
                <w:sz w:val="24"/>
              </w:rPr>
            </w:pPr>
            <w:r w:rsidRPr="001A5AEF">
              <w:rPr>
                <w:rFonts w:ascii="Open Sans" w:hAnsi="Open Sans" w:cs="Open Sans"/>
                <w:color w:val="000000"/>
                <w:sz w:val="24"/>
              </w:rPr>
              <w:t>Equally, the sites identified again do not provide sufficient opportunity to addr</w:t>
            </w:r>
            <w:r>
              <w:rPr>
                <w:rFonts w:ascii="Open Sans" w:hAnsi="Open Sans" w:cs="Open Sans"/>
                <w:color w:val="000000"/>
                <w:sz w:val="24"/>
              </w:rPr>
              <w:t xml:space="preserve">ess the major issues within the village </w:t>
            </w:r>
            <w:r w:rsidRPr="001A5AEF">
              <w:rPr>
                <w:rFonts w:ascii="Open Sans" w:hAnsi="Open Sans" w:cs="Open Sans"/>
                <w:color w:val="000000"/>
                <w:sz w:val="24"/>
              </w:rPr>
              <w:t>of the young and those wishing to downsize.</w:t>
            </w:r>
          </w:p>
          <w:p w:rsidR="000F6093" w:rsidRDefault="000F6093" w:rsidP="001A5AEF">
            <w:pPr>
              <w:rPr>
                <w:rFonts w:ascii="Open Sans" w:hAnsi="Open Sans" w:cs="Open Sans"/>
                <w:color w:val="000000"/>
                <w:sz w:val="24"/>
              </w:rPr>
            </w:pPr>
            <w:r>
              <w:rPr>
                <w:rFonts w:ascii="Open Sans" w:hAnsi="Open Sans" w:cs="Open Sans"/>
                <w:color w:val="000000"/>
                <w:sz w:val="24"/>
              </w:rPr>
              <w:t>4.</w:t>
            </w:r>
            <w:r>
              <w:t xml:space="preserve"> </w:t>
            </w:r>
            <w:r w:rsidRPr="001A5AEF">
              <w:rPr>
                <w:rFonts w:ascii="Open Sans" w:hAnsi="Open Sans" w:cs="Open Sans"/>
                <w:color w:val="000000"/>
                <w:sz w:val="24"/>
              </w:rPr>
              <w:t>The housing sites suggested I believe add to the already congested centre of the v</w:t>
            </w:r>
            <w:r>
              <w:rPr>
                <w:rFonts w:ascii="Open Sans" w:hAnsi="Open Sans" w:cs="Open Sans"/>
                <w:color w:val="000000"/>
                <w:sz w:val="24"/>
              </w:rPr>
              <w:t xml:space="preserve">illage further exacerbating the </w:t>
            </w:r>
            <w:r w:rsidRPr="001A5AEF">
              <w:rPr>
                <w:rFonts w:ascii="Open Sans" w:hAnsi="Open Sans" w:cs="Open Sans"/>
                <w:color w:val="000000"/>
                <w:sz w:val="24"/>
              </w:rPr>
              <w:t>issues surrounding traffic/ parking/ environmental impact.</w:t>
            </w:r>
          </w:p>
          <w:p w:rsidR="000F6093" w:rsidRDefault="000F6093" w:rsidP="001A5AEF">
            <w:pPr>
              <w:rPr>
                <w:rFonts w:ascii="Open Sans" w:hAnsi="Open Sans" w:cs="Open Sans"/>
                <w:color w:val="000000"/>
                <w:sz w:val="24"/>
              </w:rPr>
            </w:pPr>
            <w:r>
              <w:rPr>
                <w:rFonts w:ascii="Open Sans" w:hAnsi="Open Sans" w:cs="Open Sans"/>
                <w:color w:val="000000"/>
                <w:sz w:val="24"/>
              </w:rPr>
              <w:t>5.</w:t>
            </w:r>
            <w:r>
              <w:t xml:space="preserve"> </w:t>
            </w:r>
            <w:r w:rsidRPr="001A5AEF">
              <w:rPr>
                <w:rFonts w:ascii="Open Sans" w:hAnsi="Open Sans" w:cs="Open Sans"/>
                <w:color w:val="000000"/>
                <w:sz w:val="24"/>
              </w:rPr>
              <w:t>Page 20, final paragraph is slightly incorrect as I believe that The Crown Public</w:t>
            </w:r>
            <w:r>
              <w:rPr>
                <w:rFonts w:ascii="Open Sans" w:hAnsi="Open Sans" w:cs="Open Sans"/>
                <w:color w:val="000000"/>
                <w:sz w:val="24"/>
              </w:rPr>
              <w:t xml:space="preserve"> House was also a commercial to </w:t>
            </w:r>
            <w:r w:rsidRPr="001A5AEF">
              <w:rPr>
                <w:rFonts w:ascii="Open Sans" w:hAnsi="Open Sans" w:cs="Open Sans"/>
                <w:color w:val="000000"/>
                <w:sz w:val="24"/>
              </w:rPr>
              <w:t>residential conversion within the past 10 years?</w:t>
            </w:r>
          </w:p>
          <w:p w:rsidR="000F6093" w:rsidRDefault="000F6093" w:rsidP="001A5AEF">
            <w:pPr>
              <w:rPr>
                <w:rFonts w:ascii="Open Sans" w:hAnsi="Open Sans" w:cs="Open Sans"/>
                <w:color w:val="000000"/>
                <w:sz w:val="24"/>
              </w:rPr>
            </w:pPr>
            <w:r>
              <w:rPr>
                <w:rFonts w:ascii="Open Sans" w:hAnsi="Open Sans" w:cs="Open Sans"/>
                <w:color w:val="000000"/>
                <w:sz w:val="24"/>
              </w:rPr>
              <w:t>6.</w:t>
            </w:r>
            <w:r>
              <w:t xml:space="preserve"> </w:t>
            </w:r>
            <w:r w:rsidRPr="001A5AEF">
              <w:rPr>
                <w:rFonts w:ascii="Open Sans" w:hAnsi="Open Sans" w:cs="Open Sans"/>
                <w:color w:val="000000"/>
                <w:sz w:val="24"/>
              </w:rPr>
              <w:t>Page 21 and 22 With regard to the final paragraph concerning the South Pl</w:t>
            </w:r>
            <w:r>
              <w:rPr>
                <w:rFonts w:ascii="Open Sans" w:hAnsi="Open Sans" w:cs="Open Sans"/>
                <w:color w:val="000000"/>
                <w:sz w:val="24"/>
              </w:rPr>
              <w:t xml:space="preserve">ot Culver I would disagree with </w:t>
            </w:r>
            <w:r w:rsidRPr="001A5AEF">
              <w:rPr>
                <w:rFonts w:ascii="Open Sans" w:hAnsi="Open Sans" w:cs="Open Sans"/>
                <w:color w:val="000000"/>
                <w:sz w:val="24"/>
              </w:rPr>
              <w:t>presumption of increasing permissions to 4 as this would not be in keeping with the l</w:t>
            </w:r>
            <w:r>
              <w:rPr>
                <w:rFonts w:ascii="Open Sans" w:hAnsi="Open Sans" w:cs="Open Sans"/>
                <w:color w:val="000000"/>
                <w:sz w:val="24"/>
              </w:rPr>
              <w:t xml:space="preserve">inear approach of larger houses </w:t>
            </w:r>
            <w:r w:rsidRPr="001A5AEF">
              <w:rPr>
                <w:rFonts w:ascii="Open Sans" w:hAnsi="Open Sans" w:cs="Open Sans"/>
                <w:color w:val="000000"/>
                <w:sz w:val="24"/>
              </w:rPr>
              <w:t>in that location and the impact on the visual aspects of the Ash Valley which are</w:t>
            </w:r>
            <w:r>
              <w:rPr>
                <w:rFonts w:ascii="Open Sans" w:hAnsi="Open Sans" w:cs="Open Sans"/>
                <w:color w:val="000000"/>
                <w:sz w:val="24"/>
              </w:rPr>
              <w:t xml:space="preserve"> again special from the </w:t>
            </w:r>
            <w:r>
              <w:rPr>
                <w:rFonts w:ascii="Open Sans" w:hAnsi="Open Sans" w:cs="Open Sans"/>
                <w:color w:val="000000"/>
                <w:sz w:val="24"/>
              </w:rPr>
              <w:lastRenderedPageBreak/>
              <w:t xml:space="preserve">Widford </w:t>
            </w:r>
            <w:r w:rsidRPr="001A5AEF">
              <w:rPr>
                <w:rFonts w:ascii="Open Sans" w:hAnsi="Open Sans" w:cs="Open Sans"/>
                <w:color w:val="000000"/>
                <w:sz w:val="24"/>
              </w:rPr>
              <w:t>Road at this point.</w:t>
            </w:r>
          </w:p>
          <w:p w:rsidR="000F6093" w:rsidRDefault="000F6093" w:rsidP="001A5AEF">
            <w:pPr>
              <w:rPr>
                <w:rFonts w:ascii="Open Sans" w:hAnsi="Open Sans" w:cs="Open Sans"/>
                <w:color w:val="000000"/>
                <w:sz w:val="24"/>
              </w:rPr>
            </w:pPr>
            <w:r>
              <w:rPr>
                <w:rFonts w:ascii="Open Sans" w:hAnsi="Open Sans" w:cs="Open Sans"/>
                <w:color w:val="000000"/>
                <w:sz w:val="24"/>
              </w:rPr>
              <w:t>7.</w:t>
            </w:r>
            <w:r>
              <w:t xml:space="preserve"> </w:t>
            </w:r>
            <w:r w:rsidRPr="001A5AEF">
              <w:rPr>
                <w:rFonts w:ascii="Open Sans" w:hAnsi="Open Sans" w:cs="Open Sans"/>
                <w:color w:val="000000"/>
                <w:sz w:val="24"/>
              </w:rPr>
              <w:t>Village Development Boundary, I reiterate my point 2 but would be totally oppose</w:t>
            </w:r>
            <w:r>
              <w:rPr>
                <w:rFonts w:ascii="Open Sans" w:hAnsi="Open Sans" w:cs="Open Sans"/>
                <w:color w:val="000000"/>
                <w:sz w:val="24"/>
              </w:rPr>
              <w:t xml:space="preserve">d to looking at the east of the </w:t>
            </w:r>
            <w:r w:rsidRPr="001A5AEF">
              <w:rPr>
                <w:rFonts w:ascii="Open Sans" w:hAnsi="Open Sans" w:cs="Open Sans"/>
                <w:color w:val="000000"/>
                <w:sz w:val="24"/>
              </w:rPr>
              <w:t>village which is dominated by the hugely important Ash Valley which is a not only im</w:t>
            </w:r>
            <w:r>
              <w:rPr>
                <w:rFonts w:ascii="Open Sans" w:hAnsi="Open Sans" w:cs="Open Sans"/>
                <w:color w:val="000000"/>
                <w:sz w:val="24"/>
              </w:rPr>
              <w:t xml:space="preserve">portant to Much Hadham, it is a </w:t>
            </w:r>
            <w:r w:rsidRPr="001A5AEF">
              <w:rPr>
                <w:rFonts w:ascii="Open Sans" w:hAnsi="Open Sans" w:cs="Open Sans"/>
                <w:color w:val="000000"/>
                <w:sz w:val="24"/>
              </w:rPr>
              <w:t>very special site within Hertfordshire.</w:t>
            </w:r>
          </w:p>
          <w:p w:rsidR="000F6093" w:rsidRDefault="000F6093" w:rsidP="001A5AEF">
            <w:pPr>
              <w:rPr>
                <w:rFonts w:ascii="Open Sans" w:hAnsi="Open Sans" w:cs="Open Sans"/>
                <w:color w:val="000000"/>
                <w:sz w:val="24"/>
              </w:rPr>
            </w:pPr>
            <w:r>
              <w:rPr>
                <w:rFonts w:ascii="Open Sans" w:hAnsi="Open Sans" w:cs="Open Sans"/>
                <w:color w:val="000000"/>
                <w:sz w:val="24"/>
              </w:rPr>
              <w:t>8.</w:t>
            </w:r>
            <w:r>
              <w:t xml:space="preserve"> </w:t>
            </w:r>
            <w:r w:rsidRPr="001A5AEF">
              <w:rPr>
                <w:rFonts w:ascii="Open Sans" w:hAnsi="Open Sans" w:cs="Open Sans"/>
                <w:color w:val="000000"/>
                <w:sz w:val="24"/>
              </w:rPr>
              <w:t xml:space="preserve">Page 23, I am totally supportive of this policy MH H3 but trust that this will be acceptable to EHDC </w:t>
            </w:r>
            <w:r>
              <w:rPr>
                <w:rFonts w:ascii="Open Sans" w:hAnsi="Open Sans" w:cs="Open Sans"/>
                <w:color w:val="000000"/>
                <w:sz w:val="24"/>
              </w:rPr>
              <w:t xml:space="preserve">and applied </w:t>
            </w:r>
            <w:r w:rsidRPr="001A5AEF">
              <w:rPr>
                <w:rFonts w:ascii="Open Sans" w:hAnsi="Open Sans" w:cs="Open Sans"/>
                <w:color w:val="000000"/>
                <w:sz w:val="24"/>
              </w:rPr>
              <w:t>appropriately.</w:t>
            </w:r>
          </w:p>
          <w:p w:rsidR="000F6093" w:rsidRDefault="000F6093" w:rsidP="001A5AEF">
            <w:pPr>
              <w:rPr>
                <w:rFonts w:ascii="Open Sans" w:hAnsi="Open Sans" w:cs="Open Sans"/>
                <w:color w:val="000000"/>
                <w:sz w:val="24"/>
              </w:rPr>
            </w:pPr>
            <w:r>
              <w:rPr>
                <w:rFonts w:ascii="Open Sans" w:hAnsi="Open Sans" w:cs="Open Sans"/>
                <w:color w:val="000000"/>
                <w:sz w:val="24"/>
              </w:rPr>
              <w:t>9.</w:t>
            </w:r>
            <w:r>
              <w:t xml:space="preserve"> </w:t>
            </w:r>
            <w:r w:rsidRPr="001A5AEF">
              <w:rPr>
                <w:rFonts w:ascii="Open Sans" w:hAnsi="Open Sans" w:cs="Open Sans"/>
                <w:color w:val="000000"/>
                <w:sz w:val="24"/>
              </w:rPr>
              <w:t>The development of the site of Hopley’s</w:t>
            </w:r>
            <w:r>
              <w:rPr>
                <w:rFonts w:ascii="Open Sans" w:hAnsi="Open Sans" w:cs="Open Sans"/>
                <w:color w:val="000000"/>
                <w:sz w:val="24"/>
              </w:rPr>
              <w:t xml:space="preserve"> </w:t>
            </w:r>
            <w:r w:rsidRPr="001A5AEF">
              <w:rPr>
                <w:rFonts w:ascii="Open Sans" w:hAnsi="Open Sans" w:cs="Open Sans"/>
                <w:color w:val="000000"/>
                <w:sz w:val="24"/>
              </w:rPr>
              <w:t xml:space="preserve"> will require some significant controls in o</w:t>
            </w:r>
            <w:r>
              <w:rPr>
                <w:rFonts w:ascii="Open Sans" w:hAnsi="Open Sans" w:cs="Open Sans"/>
                <w:color w:val="000000"/>
                <w:sz w:val="24"/>
              </w:rPr>
              <w:t xml:space="preserve">rder to maintain the designated </w:t>
            </w:r>
            <w:r w:rsidRPr="001A5AEF">
              <w:rPr>
                <w:rFonts w:ascii="Open Sans" w:hAnsi="Open Sans" w:cs="Open Sans"/>
                <w:color w:val="000000"/>
                <w:sz w:val="24"/>
              </w:rPr>
              <w:t>Historic Garden status.</w:t>
            </w:r>
          </w:p>
          <w:p w:rsidR="000F6093" w:rsidRDefault="000F6093" w:rsidP="001A5AEF">
            <w:pPr>
              <w:rPr>
                <w:rFonts w:ascii="Open Sans" w:hAnsi="Open Sans" w:cs="Open Sans"/>
                <w:color w:val="000000"/>
                <w:sz w:val="24"/>
              </w:rPr>
            </w:pPr>
            <w:r w:rsidRPr="001A5AEF">
              <w:rPr>
                <w:rFonts w:ascii="Open Sans" w:hAnsi="Open Sans" w:cs="Open Sans"/>
                <w:color w:val="000000"/>
                <w:sz w:val="24"/>
              </w:rPr>
              <w:t>From the description it is not apparent what is happening with the existing large residence.</w:t>
            </w:r>
            <w:r>
              <w:rPr>
                <w:rFonts w:ascii="Open Sans" w:hAnsi="Open Sans" w:cs="Open Sans"/>
                <w:color w:val="000000"/>
                <w:sz w:val="24"/>
              </w:rPr>
              <w:t xml:space="preserve"> There is also no mention </w:t>
            </w:r>
            <w:r w:rsidRPr="001A5AEF">
              <w:rPr>
                <w:rFonts w:ascii="Open Sans" w:hAnsi="Open Sans" w:cs="Open Sans"/>
                <w:color w:val="000000"/>
                <w:sz w:val="24"/>
              </w:rPr>
              <w:t>of TPO’s on the site which should be clearly be protected. As a point under MH H3, I</w:t>
            </w:r>
            <w:r>
              <w:rPr>
                <w:rFonts w:ascii="Open Sans" w:hAnsi="Open Sans" w:cs="Open Sans"/>
                <w:color w:val="000000"/>
                <w:sz w:val="24"/>
              </w:rPr>
              <w:t xml:space="preserve"> am unclear why paragraph IV is </w:t>
            </w:r>
            <w:r w:rsidRPr="001A5AEF">
              <w:rPr>
                <w:rFonts w:ascii="Open Sans" w:hAnsi="Open Sans" w:cs="Open Sans"/>
                <w:color w:val="000000"/>
                <w:sz w:val="24"/>
              </w:rPr>
              <w:t>included with a totally different approach to development which could result in</w:t>
            </w:r>
            <w:r>
              <w:rPr>
                <w:rFonts w:ascii="Open Sans" w:hAnsi="Open Sans" w:cs="Open Sans"/>
                <w:color w:val="000000"/>
                <w:sz w:val="24"/>
              </w:rPr>
              <w:t xml:space="preserve"> an impact which may affect the </w:t>
            </w:r>
            <w:r w:rsidRPr="001A5AEF">
              <w:rPr>
                <w:rFonts w:ascii="Open Sans" w:hAnsi="Open Sans" w:cs="Open Sans"/>
                <w:color w:val="000000"/>
                <w:sz w:val="24"/>
              </w:rPr>
              <w:t>proposed housing development.</w:t>
            </w:r>
          </w:p>
          <w:p w:rsidR="000F6093" w:rsidRDefault="000F6093" w:rsidP="001A5AEF">
            <w:pPr>
              <w:rPr>
                <w:rFonts w:ascii="Open Sans" w:hAnsi="Open Sans" w:cs="Open Sans"/>
                <w:color w:val="000000"/>
                <w:sz w:val="24"/>
              </w:rPr>
            </w:pPr>
            <w:r>
              <w:rPr>
                <w:rFonts w:ascii="Open Sans" w:hAnsi="Open Sans" w:cs="Open Sans"/>
                <w:color w:val="000000"/>
                <w:sz w:val="24"/>
              </w:rPr>
              <w:t xml:space="preserve">10. </w:t>
            </w:r>
            <w:r w:rsidRPr="001A5AEF">
              <w:rPr>
                <w:rFonts w:ascii="Open Sans" w:hAnsi="Open Sans" w:cs="Open Sans"/>
                <w:color w:val="000000"/>
                <w:sz w:val="24"/>
              </w:rPr>
              <w:t>Page 58, 8.6.1, I believe an essential community asset for the village is the</w:t>
            </w:r>
            <w:r>
              <w:rPr>
                <w:rFonts w:ascii="Open Sans" w:hAnsi="Open Sans" w:cs="Open Sans"/>
                <w:color w:val="000000"/>
                <w:sz w:val="24"/>
              </w:rPr>
              <w:t xml:space="preserve"> retained fire station, this is </w:t>
            </w:r>
            <w:r w:rsidRPr="001A5AEF">
              <w:rPr>
                <w:rFonts w:ascii="Open Sans" w:hAnsi="Open Sans" w:cs="Open Sans"/>
                <w:color w:val="000000"/>
                <w:sz w:val="24"/>
              </w:rPr>
              <w:t>particularly important relative to the site of St Elizabeth’s and Henry Moore let a</w:t>
            </w:r>
            <w:r>
              <w:rPr>
                <w:rFonts w:ascii="Open Sans" w:hAnsi="Open Sans" w:cs="Open Sans"/>
                <w:color w:val="000000"/>
                <w:sz w:val="24"/>
              </w:rPr>
              <w:t xml:space="preserve">lone the remainder users in the </w:t>
            </w:r>
            <w:r w:rsidRPr="001A5AEF">
              <w:rPr>
                <w:rFonts w:ascii="Open Sans" w:hAnsi="Open Sans" w:cs="Open Sans"/>
                <w:color w:val="000000"/>
                <w:sz w:val="24"/>
              </w:rPr>
              <w:t>village.</w:t>
            </w:r>
          </w:p>
          <w:p w:rsidR="000F6093" w:rsidRDefault="000F6093" w:rsidP="001A5AEF">
            <w:pPr>
              <w:rPr>
                <w:rFonts w:ascii="Open Sans" w:hAnsi="Open Sans" w:cs="Open Sans"/>
                <w:color w:val="000000"/>
                <w:sz w:val="24"/>
              </w:rPr>
            </w:pPr>
          </w:p>
          <w:p w:rsidR="000F6093" w:rsidRPr="001A5AEF" w:rsidRDefault="000F6093" w:rsidP="001A5AEF">
            <w:pPr>
              <w:rPr>
                <w:rFonts w:ascii="Open Sans" w:hAnsi="Open Sans" w:cs="Open Sans"/>
                <w:color w:val="000000"/>
                <w:sz w:val="24"/>
              </w:rPr>
            </w:pPr>
            <w:r w:rsidRPr="001A5AEF">
              <w:rPr>
                <w:rFonts w:ascii="Open Sans" w:hAnsi="Open Sans" w:cs="Open Sans"/>
                <w:color w:val="000000"/>
                <w:sz w:val="24"/>
              </w:rPr>
              <w:t>I am fully supportive of all other MH policy statements.</w:t>
            </w:r>
          </w:p>
        </w:tc>
      </w:tr>
      <w:tr w:rsidR="000F6093" w:rsidTr="00F70039">
        <w:trPr>
          <w:trHeight w:val="557"/>
        </w:trPr>
        <w:tc>
          <w:tcPr>
            <w:tcW w:w="2376" w:type="dxa"/>
          </w:tcPr>
          <w:p w:rsidR="000F6093" w:rsidRDefault="000F6093" w:rsidP="000F6093">
            <w:pPr>
              <w:rPr>
                <w:rFonts w:ascii="Open Sans" w:hAnsi="Open Sans" w:cs="Open Sans"/>
                <w:sz w:val="24"/>
                <w:szCs w:val="28"/>
              </w:rPr>
            </w:pPr>
            <w:r w:rsidRPr="00125E2F">
              <w:rPr>
                <w:rFonts w:ascii="Open Sans" w:hAnsi="Open Sans" w:cs="Open Sans"/>
                <w:sz w:val="24"/>
                <w:szCs w:val="28"/>
              </w:rPr>
              <w:lastRenderedPageBreak/>
              <w:t xml:space="preserve">MH-012 </w:t>
            </w:r>
          </w:p>
          <w:p w:rsidR="000F6093" w:rsidRPr="00D0447B" w:rsidRDefault="000F6093" w:rsidP="000F6093">
            <w:pPr>
              <w:rPr>
                <w:rFonts w:ascii="Open Sans" w:hAnsi="Open Sans" w:cs="Open Sans"/>
                <w:sz w:val="24"/>
                <w:szCs w:val="28"/>
              </w:rPr>
            </w:pPr>
            <w:r w:rsidRPr="00125E2F">
              <w:rPr>
                <w:rFonts w:ascii="Open Sans" w:hAnsi="Open Sans" w:cs="Open Sans"/>
                <w:sz w:val="24"/>
                <w:szCs w:val="28"/>
              </w:rPr>
              <w:t>Chaldean Estate</w:t>
            </w:r>
          </w:p>
        </w:tc>
        <w:tc>
          <w:tcPr>
            <w:tcW w:w="12900" w:type="dxa"/>
            <w:vAlign w:val="center"/>
          </w:tcPr>
          <w:p w:rsidR="000F6093" w:rsidRDefault="000F6093" w:rsidP="000F6093">
            <w:pPr>
              <w:rPr>
                <w:rFonts w:ascii="Open Sans" w:hAnsi="Open Sans" w:cs="Open Sans"/>
                <w:color w:val="000000"/>
                <w:sz w:val="24"/>
              </w:rPr>
            </w:pPr>
            <w:r w:rsidRPr="00125E2F">
              <w:rPr>
                <w:rFonts w:ascii="Open Sans" w:hAnsi="Open Sans" w:cs="Open Sans"/>
                <w:color w:val="000000"/>
                <w:sz w:val="24"/>
              </w:rPr>
              <w:t>On behalf of Fisher German’s client, Chaldean Estate Limited, I write in response to the Regulation 16 consultation being held for the emerging Much Hadham Neighbourhood Plan (MHNP). Chaldean Estate Limited has a general interest in the emerging Neighbourhood Plan given their land holding in the local area.</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b/>
                <w:color w:val="000000"/>
                <w:sz w:val="24"/>
              </w:rPr>
            </w:pPr>
            <w:r w:rsidRPr="00125E2F">
              <w:rPr>
                <w:rFonts w:ascii="Open Sans" w:hAnsi="Open Sans" w:cs="Open Sans"/>
                <w:b/>
                <w:color w:val="000000"/>
                <w:sz w:val="24"/>
              </w:rPr>
              <w:t>Legislative Requirements – The Basic Conditions</w:t>
            </w:r>
          </w:p>
          <w:p w:rsidR="000F6093" w:rsidRDefault="000F6093" w:rsidP="000F6093">
            <w:pPr>
              <w:rPr>
                <w:rFonts w:ascii="Open Sans" w:hAnsi="Open Sans" w:cs="Open Sans"/>
                <w:b/>
                <w:color w:val="000000"/>
                <w:sz w:val="24"/>
              </w:rPr>
            </w:pPr>
          </w:p>
          <w:p w:rsidR="000F6093" w:rsidRDefault="000F6093" w:rsidP="000F6093">
            <w:pPr>
              <w:rPr>
                <w:rFonts w:ascii="Open Sans" w:hAnsi="Open Sans" w:cs="Open Sans"/>
                <w:color w:val="000000"/>
                <w:sz w:val="24"/>
              </w:rPr>
            </w:pPr>
            <w:r w:rsidRPr="00125E2F">
              <w:rPr>
                <w:rFonts w:ascii="Open Sans" w:hAnsi="Open Sans" w:cs="Open Sans"/>
                <w:color w:val="000000"/>
                <w:sz w:val="24"/>
              </w:rPr>
              <w:t>Paragraph: 065, Reference ID: 41-065-20140306 of the National Planning Practice Guidance (PPG) sets out the basic conditions that a draft neighbourhood plan or Order must meet if it is to proceed to referendum.</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25E2F">
              <w:rPr>
                <w:rFonts w:ascii="Open Sans" w:hAnsi="Open Sans" w:cs="Open Sans"/>
                <w:color w:val="000000"/>
                <w:sz w:val="24"/>
              </w:rPr>
              <w:t xml:space="preserve">Before a Neighbourhood Development Plan can be put to referendum and be made, each of the basic conditions set out within Paragraph 065 Reference ID 41-065-20140306 must be met. The basic conditions are set out in </w:t>
            </w:r>
            <w:r w:rsidRPr="00125E2F">
              <w:rPr>
                <w:rFonts w:ascii="Open Sans" w:hAnsi="Open Sans" w:cs="Open Sans"/>
                <w:color w:val="000000"/>
                <w:sz w:val="24"/>
              </w:rPr>
              <w:lastRenderedPageBreak/>
              <w:t>paragraph 8(2) of Schedule 4B to the Town and Country Planning Act 1990 as applied to neighbourhood plans by Section 38A of the Planning and Compulsory Purchase Act 2004.</w:t>
            </w:r>
          </w:p>
          <w:p w:rsidR="000F6093" w:rsidRDefault="000F6093" w:rsidP="000F6093">
            <w:pPr>
              <w:rPr>
                <w:rFonts w:ascii="Open Sans" w:hAnsi="Open Sans" w:cs="Open Sans"/>
                <w:color w:val="000000"/>
                <w:sz w:val="24"/>
              </w:rPr>
            </w:pPr>
          </w:p>
          <w:p w:rsidR="000F6093" w:rsidRPr="00125E2F" w:rsidRDefault="000F6093" w:rsidP="000F6093">
            <w:pPr>
              <w:rPr>
                <w:rFonts w:ascii="Open Sans" w:hAnsi="Open Sans" w:cs="Open Sans"/>
                <w:color w:val="000000"/>
                <w:sz w:val="24"/>
              </w:rPr>
            </w:pPr>
            <w:r w:rsidRPr="00125E2F">
              <w:rPr>
                <w:rFonts w:ascii="Open Sans" w:hAnsi="Open Sans" w:cs="Open Sans"/>
                <w:color w:val="000000"/>
                <w:sz w:val="24"/>
              </w:rPr>
              <w:t>The basic conditions are as follows:</w:t>
            </w:r>
          </w:p>
          <w:p w:rsidR="000F6093" w:rsidRPr="00125E2F" w:rsidRDefault="000F6093" w:rsidP="000F6093">
            <w:pPr>
              <w:rPr>
                <w:rFonts w:ascii="Open Sans" w:hAnsi="Open Sans" w:cs="Open Sans"/>
                <w:color w:val="000000"/>
                <w:sz w:val="24"/>
              </w:rPr>
            </w:pPr>
            <w:r w:rsidRPr="00125E2F">
              <w:rPr>
                <w:rFonts w:ascii="Open Sans" w:hAnsi="Open Sans" w:cs="Open Sans"/>
                <w:color w:val="000000"/>
                <w:sz w:val="24"/>
              </w:rPr>
              <w:t>“(2) A draft order meets the basic conditions if –</w:t>
            </w:r>
          </w:p>
          <w:p w:rsidR="000F6093" w:rsidRDefault="000F6093" w:rsidP="000F6093">
            <w:pPr>
              <w:rPr>
                <w:rFonts w:ascii="Open Sans" w:hAnsi="Open Sans" w:cs="Open Sans"/>
                <w:color w:val="000000"/>
                <w:sz w:val="24"/>
              </w:rPr>
            </w:pPr>
            <w:r w:rsidRPr="00125E2F">
              <w:rPr>
                <w:rFonts w:ascii="Open Sans" w:hAnsi="Open Sans" w:cs="Open Sans"/>
                <w:color w:val="000000"/>
                <w:sz w:val="24"/>
              </w:rPr>
              <w:t>(a) having regard to national policies and advice contained in guidance issued by the Secretary of State, it is appropriate to make the order,</w:t>
            </w:r>
          </w:p>
          <w:p w:rsidR="000F6093" w:rsidRPr="00125E2F" w:rsidRDefault="000F6093" w:rsidP="000F6093">
            <w:pPr>
              <w:rPr>
                <w:rFonts w:ascii="Open Sans" w:hAnsi="Open Sans" w:cs="Open Sans"/>
                <w:color w:val="000000"/>
                <w:sz w:val="24"/>
              </w:rPr>
            </w:pPr>
            <w:r w:rsidRPr="00125E2F">
              <w:rPr>
                <w:rFonts w:ascii="Open Sans" w:hAnsi="Open Sans" w:cs="Open Sans"/>
                <w:color w:val="000000"/>
                <w:sz w:val="24"/>
              </w:rPr>
              <w:t>(b) having special regard to the desirability of preserving any listed buildings or its setting or any features of special architectural or historic interest that it possesses, it is appropriate to make the order.</w:t>
            </w:r>
          </w:p>
          <w:p w:rsidR="000F6093" w:rsidRPr="00125E2F" w:rsidRDefault="000F6093" w:rsidP="000F6093">
            <w:pPr>
              <w:rPr>
                <w:rFonts w:ascii="Open Sans" w:hAnsi="Open Sans" w:cs="Open Sans"/>
                <w:color w:val="000000"/>
                <w:sz w:val="24"/>
              </w:rPr>
            </w:pPr>
            <w:r w:rsidRPr="00125E2F">
              <w:rPr>
                <w:rFonts w:ascii="Open Sans" w:hAnsi="Open Sans" w:cs="Open Sans"/>
                <w:color w:val="000000"/>
                <w:sz w:val="24"/>
              </w:rPr>
              <w:t>(c) having special regard to the desirability of preserving or enhancing the character or appearance of any conservation area, it is appropriate to make the order,</w:t>
            </w:r>
          </w:p>
          <w:p w:rsidR="000F6093" w:rsidRPr="00125E2F" w:rsidRDefault="000F6093" w:rsidP="000F6093">
            <w:pPr>
              <w:rPr>
                <w:rFonts w:ascii="Open Sans" w:hAnsi="Open Sans" w:cs="Open Sans"/>
                <w:color w:val="000000"/>
                <w:sz w:val="24"/>
              </w:rPr>
            </w:pPr>
            <w:r w:rsidRPr="00125E2F">
              <w:rPr>
                <w:rFonts w:ascii="Open Sans" w:hAnsi="Open Sans" w:cs="Open Sans"/>
                <w:color w:val="000000"/>
                <w:sz w:val="24"/>
              </w:rPr>
              <w:t>(d) the making of the order contributes to the achievement of sustainable development,</w:t>
            </w:r>
          </w:p>
          <w:p w:rsidR="000F6093" w:rsidRPr="00125E2F" w:rsidRDefault="000F6093" w:rsidP="000F6093">
            <w:pPr>
              <w:rPr>
                <w:rFonts w:ascii="Open Sans" w:hAnsi="Open Sans" w:cs="Open Sans"/>
                <w:color w:val="000000"/>
                <w:sz w:val="24"/>
              </w:rPr>
            </w:pPr>
            <w:r w:rsidRPr="00125E2F">
              <w:rPr>
                <w:rFonts w:ascii="Open Sans" w:hAnsi="Open Sans" w:cs="Open Sans"/>
                <w:color w:val="000000"/>
                <w:sz w:val="24"/>
              </w:rPr>
              <w:t>(e) the making or the order is in general conformity with the strategic policies contained in the development plan for the area of the authority (or any part of that area),</w:t>
            </w:r>
          </w:p>
          <w:p w:rsidR="000F6093" w:rsidRPr="00125E2F" w:rsidRDefault="000F6093" w:rsidP="000F6093">
            <w:pPr>
              <w:rPr>
                <w:rFonts w:ascii="Open Sans" w:hAnsi="Open Sans" w:cs="Open Sans"/>
                <w:color w:val="000000"/>
                <w:sz w:val="24"/>
              </w:rPr>
            </w:pPr>
            <w:r w:rsidRPr="00125E2F">
              <w:rPr>
                <w:rFonts w:ascii="Open Sans" w:hAnsi="Open Sans" w:cs="Open Sans"/>
                <w:color w:val="000000"/>
                <w:sz w:val="24"/>
              </w:rPr>
              <w:t>(f) the making of the order does not breach, and is otherwise compatible with, EU obligations [as incorporated into UK law], and</w:t>
            </w:r>
          </w:p>
          <w:p w:rsidR="000F6093" w:rsidRDefault="000F6093" w:rsidP="000F6093">
            <w:pPr>
              <w:rPr>
                <w:rFonts w:ascii="Open Sans" w:hAnsi="Open Sans" w:cs="Open Sans"/>
                <w:color w:val="000000"/>
                <w:sz w:val="24"/>
              </w:rPr>
            </w:pPr>
            <w:r w:rsidRPr="00125E2F">
              <w:rPr>
                <w:rFonts w:ascii="Open Sans" w:hAnsi="Open Sans" w:cs="Open Sans"/>
                <w:color w:val="000000"/>
                <w:sz w:val="24"/>
              </w:rPr>
              <w:t>(g) prescribed conditions are met in relation to the order and prescribed matters have been complied with in connection with the proposal for the order.</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25E2F">
              <w:rPr>
                <w:rFonts w:ascii="Open Sans" w:hAnsi="Open Sans" w:cs="Open Sans"/>
                <w:color w:val="000000"/>
                <w:sz w:val="24"/>
              </w:rPr>
              <w:t>This representation seeks to make general comments in the context of the basic conditions where relevant.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b/>
                <w:color w:val="000000"/>
                <w:sz w:val="24"/>
              </w:rPr>
            </w:pPr>
            <w:r w:rsidRPr="00125E2F">
              <w:rPr>
                <w:rFonts w:ascii="Open Sans" w:hAnsi="Open Sans" w:cs="Open Sans"/>
                <w:b/>
                <w:color w:val="000000"/>
                <w:sz w:val="24"/>
              </w:rPr>
              <w:t>Policy MH LGS1: Local Green Spaces</w:t>
            </w:r>
          </w:p>
          <w:p w:rsidR="000F6093" w:rsidRDefault="000F6093" w:rsidP="000F6093">
            <w:pPr>
              <w:rPr>
                <w:rFonts w:ascii="Open Sans" w:hAnsi="Open Sans" w:cs="Open Sans"/>
                <w:b/>
                <w:color w:val="000000"/>
                <w:sz w:val="24"/>
              </w:rPr>
            </w:pPr>
          </w:p>
          <w:p w:rsidR="000F6093" w:rsidRPr="00125E2F" w:rsidRDefault="000F6093" w:rsidP="000F6093">
            <w:pPr>
              <w:rPr>
                <w:rFonts w:ascii="Open Sans" w:hAnsi="Open Sans" w:cs="Open Sans"/>
                <w:color w:val="000000"/>
                <w:sz w:val="24"/>
              </w:rPr>
            </w:pPr>
            <w:r w:rsidRPr="00125E2F">
              <w:rPr>
                <w:rFonts w:ascii="Open Sans" w:hAnsi="Open Sans" w:cs="Open Sans"/>
                <w:color w:val="000000"/>
                <w:sz w:val="24"/>
              </w:rPr>
              <w:t>The emerging proposals map at Figure 4 of the NDP identifies 6no. Local Green Spaces (one of which is in Green Tye) as follows:</w:t>
            </w:r>
          </w:p>
          <w:p w:rsidR="000F6093" w:rsidRPr="00125E2F" w:rsidRDefault="000F6093" w:rsidP="000F6093">
            <w:pPr>
              <w:rPr>
                <w:rFonts w:ascii="Open Sans" w:hAnsi="Open Sans" w:cs="Open Sans"/>
                <w:color w:val="000000"/>
                <w:sz w:val="24"/>
              </w:rPr>
            </w:pPr>
            <w:r w:rsidRPr="00125E2F">
              <w:rPr>
                <w:rFonts w:ascii="Arial" w:hAnsi="Arial" w:cs="Arial"/>
                <w:color w:val="000000"/>
                <w:sz w:val="24"/>
              </w:rPr>
              <w:t>▪</w:t>
            </w:r>
            <w:r w:rsidRPr="00125E2F">
              <w:rPr>
                <w:rFonts w:ascii="Open Sans" w:hAnsi="Open Sans" w:cs="Open Sans"/>
                <w:color w:val="000000"/>
                <w:sz w:val="24"/>
              </w:rPr>
              <w:t xml:space="preserve"> L1 – Great Leys – North of Kettle Green Lane.</w:t>
            </w:r>
          </w:p>
          <w:p w:rsidR="000F6093" w:rsidRPr="00125E2F" w:rsidRDefault="000F6093" w:rsidP="000F6093">
            <w:pPr>
              <w:rPr>
                <w:rFonts w:ascii="Open Sans" w:hAnsi="Open Sans" w:cs="Open Sans"/>
                <w:color w:val="000000"/>
                <w:sz w:val="24"/>
              </w:rPr>
            </w:pPr>
            <w:r w:rsidRPr="00125E2F">
              <w:rPr>
                <w:rFonts w:ascii="Arial" w:hAnsi="Arial" w:cs="Arial"/>
                <w:color w:val="000000"/>
                <w:sz w:val="24"/>
              </w:rPr>
              <w:t>▪</w:t>
            </w:r>
            <w:r w:rsidRPr="00125E2F">
              <w:rPr>
                <w:rFonts w:ascii="Open Sans" w:hAnsi="Open Sans" w:cs="Open Sans"/>
                <w:color w:val="000000"/>
                <w:sz w:val="24"/>
              </w:rPr>
              <w:t xml:space="preserve"> L2 – Lower Park – East of Moor Place.</w:t>
            </w:r>
          </w:p>
          <w:p w:rsidR="000F6093" w:rsidRPr="00125E2F" w:rsidRDefault="000F6093" w:rsidP="000F6093">
            <w:pPr>
              <w:rPr>
                <w:rFonts w:ascii="Open Sans" w:hAnsi="Open Sans" w:cs="Open Sans"/>
                <w:color w:val="000000"/>
                <w:sz w:val="24"/>
              </w:rPr>
            </w:pPr>
            <w:r w:rsidRPr="00125E2F">
              <w:rPr>
                <w:rFonts w:ascii="Arial" w:hAnsi="Arial" w:cs="Arial"/>
                <w:color w:val="000000"/>
                <w:sz w:val="24"/>
              </w:rPr>
              <w:t>▪</w:t>
            </w:r>
            <w:r w:rsidRPr="00125E2F">
              <w:rPr>
                <w:rFonts w:ascii="Open Sans" w:hAnsi="Open Sans" w:cs="Open Sans"/>
                <w:color w:val="000000"/>
                <w:sz w:val="24"/>
              </w:rPr>
              <w:t xml:space="preserve"> L3 – Northern Fields – Culver Estate.</w:t>
            </w:r>
          </w:p>
          <w:p w:rsidR="000F6093" w:rsidRPr="00125E2F" w:rsidRDefault="000F6093" w:rsidP="000F6093">
            <w:pPr>
              <w:rPr>
                <w:rFonts w:ascii="Open Sans" w:hAnsi="Open Sans" w:cs="Open Sans"/>
                <w:color w:val="000000"/>
                <w:sz w:val="24"/>
              </w:rPr>
            </w:pPr>
            <w:r w:rsidRPr="00125E2F">
              <w:rPr>
                <w:rFonts w:ascii="Arial" w:hAnsi="Arial" w:cs="Arial"/>
                <w:color w:val="000000"/>
                <w:sz w:val="24"/>
              </w:rPr>
              <w:lastRenderedPageBreak/>
              <w:t>▪</w:t>
            </w:r>
            <w:r w:rsidRPr="00125E2F">
              <w:rPr>
                <w:rFonts w:ascii="Open Sans" w:hAnsi="Open Sans" w:cs="Open Sans"/>
                <w:color w:val="000000"/>
                <w:sz w:val="24"/>
              </w:rPr>
              <w:t xml:space="preserve"> L4 – River Ash Meads – from Two Bridges to Watery Lane.</w:t>
            </w:r>
          </w:p>
          <w:p w:rsidR="000F6093" w:rsidRPr="00125E2F" w:rsidRDefault="000F6093" w:rsidP="000F6093">
            <w:pPr>
              <w:rPr>
                <w:rFonts w:ascii="Open Sans" w:hAnsi="Open Sans" w:cs="Open Sans"/>
                <w:color w:val="000000"/>
                <w:sz w:val="24"/>
              </w:rPr>
            </w:pPr>
            <w:r w:rsidRPr="00125E2F">
              <w:rPr>
                <w:rFonts w:ascii="Arial" w:hAnsi="Arial" w:cs="Arial"/>
                <w:color w:val="000000"/>
                <w:sz w:val="24"/>
              </w:rPr>
              <w:t>▪</w:t>
            </w:r>
            <w:r w:rsidRPr="00125E2F">
              <w:rPr>
                <w:rFonts w:ascii="Open Sans" w:hAnsi="Open Sans" w:cs="Open Sans"/>
                <w:color w:val="000000"/>
                <w:sz w:val="24"/>
              </w:rPr>
              <w:t xml:space="preserve"> L5 – Court Orchard – field between North Leys and the Palace / St Andrew’s Church; and,</w:t>
            </w:r>
          </w:p>
          <w:p w:rsidR="000F6093" w:rsidRDefault="000F6093" w:rsidP="000F6093">
            <w:pPr>
              <w:rPr>
                <w:rFonts w:ascii="Open Sans" w:hAnsi="Open Sans" w:cs="Open Sans"/>
                <w:color w:val="000000"/>
                <w:sz w:val="24"/>
              </w:rPr>
            </w:pPr>
            <w:r w:rsidRPr="00125E2F">
              <w:rPr>
                <w:rFonts w:ascii="Arial" w:hAnsi="Arial" w:cs="Arial"/>
                <w:color w:val="000000"/>
                <w:sz w:val="24"/>
              </w:rPr>
              <w:t>▪</w:t>
            </w:r>
            <w:r w:rsidRPr="00125E2F">
              <w:rPr>
                <w:rFonts w:ascii="Open Sans" w:hAnsi="Open Sans" w:cs="Open Sans"/>
                <w:color w:val="000000"/>
                <w:sz w:val="24"/>
              </w:rPr>
              <w:t xml:space="preserve"> L6 – Field next to the Mission Hall at Tye Green.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25E2F">
              <w:rPr>
                <w:rFonts w:ascii="Open Sans" w:hAnsi="Open Sans" w:cs="Open Sans"/>
                <w:color w:val="000000"/>
                <w:sz w:val="24"/>
              </w:rPr>
              <w:t>Paragraphs 99 and 100 of the National Planning Policy Framework 2019 (NPPF) set out the tests to be met in designating LGS. Paragraph 99 states that designating land as LGS should be consistent with the local planning of sustainable development and should only be designated when a plan is prepared or updated, as well as being capable of enduring beyond the end of the plan period. Paragraph 100 states that LGS designations should only be used where the green space is:</w:t>
            </w:r>
          </w:p>
          <w:p w:rsidR="000F6093" w:rsidRPr="00125E2F" w:rsidRDefault="000F6093" w:rsidP="000F6093">
            <w:pPr>
              <w:rPr>
                <w:rFonts w:ascii="Open Sans" w:hAnsi="Open Sans" w:cs="Open Sans"/>
                <w:color w:val="000000"/>
                <w:sz w:val="24"/>
              </w:rPr>
            </w:pPr>
            <w:r w:rsidRPr="00125E2F">
              <w:rPr>
                <w:rFonts w:ascii="Arial" w:hAnsi="Arial" w:cs="Arial"/>
                <w:color w:val="000000"/>
                <w:sz w:val="24"/>
              </w:rPr>
              <w:t>▪</w:t>
            </w:r>
            <w:r w:rsidRPr="00125E2F">
              <w:rPr>
                <w:rFonts w:ascii="Open Sans" w:hAnsi="Open Sans" w:cs="Open Sans"/>
                <w:color w:val="000000"/>
                <w:sz w:val="24"/>
              </w:rPr>
              <w:t xml:space="preserve"> In reasonably close proximity to the community it serves.</w:t>
            </w:r>
          </w:p>
          <w:p w:rsidR="000F6093" w:rsidRPr="00125E2F" w:rsidRDefault="000F6093" w:rsidP="000F6093">
            <w:pPr>
              <w:rPr>
                <w:rFonts w:ascii="Open Sans" w:hAnsi="Open Sans" w:cs="Open Sans"/>
                <w:color w:val="000000"/>
                <w:sz w:val="24"/>
              </w:rPr>
            </w:pPr>
            <w:r w:rsidRPr="00125E2F">
              <w:rPr>
                <w:rFonts w:ascii="Arial" w:hAnsi="Arial" w:cs="Arial"/>
                <w:color w:val="000000"/>
                <w:sz w:val="24"/>
              </w:rPr>
              <w:t>▪</w:t>
            </w:r>
            <w:r w:rsidRPr="00125E2F">
              <w:rPr>
                <w:rFonts w:ascii="Open Sans" w:hAnsi="Open Sans" w:cs="Open Sans"/>
                <w:color w:val="000000"/>
                <w:sz w:val="24"/>
              </w:rPr>
              <w:t xml:space="preserve"> Demonstrably special to a local community and holds a particular local significance, for example because of its beauty, historic significance, or recreational value (including as a playing field), tranquillity or richness of its wildlife; and,</w:t>
            </w:r>
          </w:p>
          <w:p w:rsidR="000F6093" w:rsidRDefault="000F6093" w:rsidP="000F6093">
            <w:pPr>
              <w:rPr>
                <w:rFonts w:ascii="Open Sans" w:hAnsi="Open Sans" w:cs="Open Sans"/>
                <w:color w:val="000000"/>
                <w:sz w:val="24"/>
              </w:rPr>
            </w:pPr>
            <w:r w:rsidRPr="00125E2F">
              <w:rPr>
                <w:rFonts w:ascii="Arial" w:hAnsi="Arial" w:cs="Arial"/>
                <w:color w:val="000000"/>
                <w:sz w:val="24"/>
              </w:rPr>
              <w:t>▪</w:t>
            </w:r>
            <w:r w:rsidRPr="00125E2F">
              <w:rPr>
                <w:rFonts w:ascii="Open Sans" w:hAnsi="Open Sans" w:cs="Open Sans"/>
                <w:color w:val="000000"/>
                <w:sz w:val="24"/>
              </w:rPr>
              <w:t xml:space="preserve"> Local in character and is not an extensive tract of land.</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The Basic Conditions statement which supports the submission draft of the NDP states that policy MH LGS1 meets the environmental strand of sustainability within the NPPF as it supports sustainable development by seeking to preserve and enhance woodlands, greenspaces and green corridors.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Policy MH LGS1 expects a biodiversity net gain to be delivered for developments on Local Green Spaces. The policy does not prescribe a % minimum net gain and is therefore not overly prescriptive. This is supported given that the Environment Bill, which is expected to require a minimum 10% net gain in biodiversity, has not yet gained Royal Assent and therefore a minimum requirement should not be set in policy at this time.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 xml:space="preserve">We have concerns about the methodology used to assess Local Green Spaces on a site-by-site basis. It is noted that the methodology used to select Local Green Space designations is that produced by Bedford Borough Council in 2015 to support their then emerging Local Plan1. It is unclear why this methodology has been used over exploring the opportunity to develop a methodology with East Herts District Council. There does not appear </w:t>
            </w:r>
            <w:r w:rsidRPr="00026A4C">
              <w:rPr>
                <w:rFonts w:ascii="Open Sans" w:hAnsi="Open Sans" w:cs="Open Sans"/>
                <w:color w:val="000000"/>
                <w:sz w:val="24"/>
              </w:rPr>
              <w:lastRenderedPageBreak/>
              <w:t>to be an endorsed methodology produced by East Herts Council. However, it is noted that within a Part 2 Hearing Note2 supporting the Examination of the now adopted District Plan, the Council stated that the NPPF requirements are subject to interpretation taking account of specific local circumstances.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It is questionable how using a methodology produced by Bedford Borough is sufficient to take into account specific local circumstances in Much Hadham when selecting Local Green Spaces. This methodology in particular is not, to our knowledge, an approved mechanism for assessing whether proposed Local Green Spaces meet the tests of paragraph 100 of the NPPF.</w:t>
            </w:r>
          </w:p>
          <w:p w:rsidR="000F6093" w:rsidRDefault="000F6093" w:rsidP="000F6093">
            <w:pPr>
              <w:rPr>
                <w:rFonts w:ascii="Open Sans" w:hAnsi="Open Sans" w:cs="Open Sans"/>
                <w:color w:val="000000"/>
                <w:sz w:val="24"/>
              </w:rPr>
            </w:pPr>
            <w:r w:rsidRPr="00026A4C">
              <w:rPr>
                <w:rFonts w:ascii="Open Sans" w:hAnsi="Open Sans" w:cs="Open Sans"/>
                <w:color w:val="000000"/>
                <w:sz w:val="24"/>
              </w:rPr>
              <w:t>More specifically, Part 2 of Stage 1 within Bedford Borough Council’s methodology (and Section 10.1 of the emerging NDP) states that in order for a site to qualify for a Local Green Space designation, the site must not have a national designation or right of way [emphasis added]. 4 out of 6 proposed Local Green Spaces have public rights of way running across them. These are:</w:t>
            </w:r>
          </w:p>
          <w:p w:rsidR="000F6093" w:rsidRPr="00026A4C" w:rsidRDefault="000F6093" w:rsidP="000F6093">
            <w:pPr>
              <w:rPr>
                <w:rFonts w:ascii="Open Sans" w:hAnsi="Open Sans" w:cs="Open Sans"/>
                <w:color w:val="000000"/>
                <w:sz w:val="24"/>
              </w:rPr>
            </w:pPr>
            <w:r w:rsidRPr="00026A4C">
              <w:rPr>
                <w:rFonts w:ascii="Open Sans" w:hAnsi="Open Sans" w:cs="Open Sans"/>
                <w:color w:val="000000"/>
                <w:sz w:val="24"/>
              </w:rPr>
              <w:t>L1 (Footpath 10)</w:t>
            </w:r>
          </w:p>
          <w:p w:rsidR="000F6093" w:rsidRPr="00026A4C"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L2 (Footpath 10)</w:t>
            </w:r>
          </w:p>
          <w:p w:rsidR="000F6093" w:rsidRPr="00026A4C"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L3 (Footpath 25 and 27)</w:t>
            </w:r>
          </w:p>
          <w:p w:rsidR="000F6093"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L4 (Footpath 22 and 23).</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Therefore, if the intention is for potential Local Green Space designations to be disregarded where they have a right of way. L1, L2, L3 and L4 would appear to fail the test. More clarity is needed on this.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Proposed Local Green Spaces L1 and L2 could arguably be viewed as a single entity of greenspace in terms of its function which in total would be a site area of 13.45ha and would be considered an extensive tract of land.</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We ask that the methodology used is checked for reliability and robustness, as without this there is a risk that the Local Green Space designations do not meet the Basic Conditions 2(a), 2(d) and 2(e) by way of their selection process and do not accord with paragraph 100 of the NPPF.</w:t>
            </w:r>
          </w:p>
          <w:p w:rsidR="000F6093" w:rsidRDefault="000F6093" w:rsidP="000F6093">
            <w:pPr>
              <w:rPr>
                <w:rFonts w:ascii="Open Sans" w:hAnsi="Open Sans" w:cs="Open Sans"/>
                <w:color w:val="000000"/>
                <w:sz w:val="24"/>
              </w:rPr>
            </w:pPr>
          </w:p>
          <w:p w:rsidR="000F6093" w:rsidRPr="00026A4C" w:rsidRDefault="000F6093" w:rsidP="000F6093">
            <w:pPr>
              <w:rPr>
                <w:rFonts w:ascii="Open Sans" w:hAnsi="Open Sans" w:cs="Open Sans"/>
                <w:b/>
                <w:color w:val="000000"/>
                <w:sz w:val="24"/>
              </w:rPr>
            </w:pPr>
            <w:r w:rsidRPr="00026A4C">
              <w:rPr>
                <w:rFonts w:ascii="Open Sans" w:hAnsi="Open Sans" w:cs="Open Sans"/>
                <w:b/>
                <w:color w:val="000000"/>
                <w:sz w:val="24"/>
              </w:rPr>
              <w:t>Policy MH ET2 Visitor Economy</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Chaldean Estate Limited’s previous response to the Regulation 14 consultation raised concern with the ‘blanket’ lack of support approach to any applications for commercial holiday homes / lodges and touring caravan sites under emerging policy MH ET2.</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Whilst emerging policy MH ET2 does permit development proposals in principle for development which will attract “low volumes of personal visitors”, MH ET2 should note the importance of visitor accommodation provision which is key in creating a level of footfall in the rural area to support the local rural economy. Without permitting appropriate rural accommodation sites such as holiday lodges, the growth of the visitor economy in Much Hadham will be limited to day visitors.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The District Plan (policies ED5 ‘Tourism’ and ED2 ‘Rural Economy’) and the NPPF (paragraphs 83 and 84) actively support the rural economy and recognise the importance of rural diversification. For example, policy ED2 states: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“In order to support sustainable economic growth in rural areas and to prevent the loss of vital sources of rural employment, proposals that create new employment generating uses or support the sustainable growth and expansion of existing businesses in the rural area will be supported in principle where they are appropriately and sustainably located and do not conflict with other policies within this Plan.”</w:t>
            </w:r>
          </w:p>
          <w:p w:rsidR="000F6093" w:rsidRDefault="000F6093" w:rsidP="000F6093">
            <w:pPr>
              <w:rPr>
                <w:rFonts w:ascii="Open Sans" w:hAnsi="Open Sans" w:cs="Open Sans"/>
                <w:color w:val="000000"/>
                <w:sz w:val="24"/>
              </w:rPr>
            </w:pPr>
          </w:p>
          <w:p w:rsidR="000F6093" w:rsidRPr="00026A4C" w:rsidRDefault="000F6093" w:rsidP="000F6093">
            <w:pPr>
              <w:rPr>
                <w:rFonts w:ascii="Open Sans" w:hAnsi="Open Sans" w:cs="Open Sans"/>
                <w:color w:val="000000"/>
                <w:sz w:val="24"/>
              </w:rPr>
            </w:pPr>
            <w:r w:rsidRPr="00026A4C">
              <w:rPr>
                <w:rFonts w:ascii="Open Sans" w:hAnsi="Open Sans" w:cs="Open Sans"/>
                <w:color w:val="000000"/>
                <w:sz w:val="24"/>
              </w:rPr>
              <w:t>Policy ED5 states:</w:t>
            </w:r>
          </w:p>
          <w:p w:rsidR="000F6093" w:rsidRDefault="000F6093" w:rsidP="000F6093">
            <w:pPr>
              <w:rPr>
                <w:rFonts w:ascii="Open Sans" w:hAnsi="Open Sans" w:cs="Open Sans"/>
                <w:color w:val="000000"/>
                <w:sz w:val="24"/>
              </w:rPr>
            </w:pPr>
            <w:r w:rsidRPr="00026A4C">
              <w:rPr>
                <w:rFonts w:ascii="Open Sans" w:hAnsi="Open Sans" w:cs="Open Sans"/>
                <w:color w:val="000000"/>
                <w:sz w:val="24"/>
              </w:rPr>
              <w:t>“New tourism enterprises and extensions to existing tourism enterprises will be supported in principle where the facility meets identified needs which are not met by existing facilities, are appropriately located and do not conflict with other policies within this Plan.”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It is considered that policy MH ET2 as currently drafted conflicts with these policies as it is too restrictive and will not permit any new visitor accommodation in the Parish. We support the need for tourism facilities and accommodation to be sustainable so as to not harm the environment that draws visitors in the first place, however this does not mean that no new visitor accommodation could be provided.</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We draw attention to our client’s previously proposed policy wording change within their response dated 25th September 2019, which is not repeated here in the interests of brevity. Nevertheless, emerging policy MH ET2 should be amended to permit commercial holiday homes / caravan accommodation where a need is demonstrated and where proposals are sustainably located, such as in and near Group 1 Villages. In addition, the definition of rural visitor accommodation should also include boutique hotel style accommodation suitably designed to complement a rural setting.</w:t>
            </w:r>
          </w:p>
          <w:p w:rsidR="000F6093" w:rsidRDefault="000F6093" w:rsidP="000F6093">
            <w:pPr>
              <w:rPr>
                <w:rFonts w:ascii="Open Sans" w:hAnsi="Open Sans" w:cs="Open Sans"/>
                <w:color w:val="000000"/>
                <w:sz w:val="24"/>
              </w:rPr>
            </w:pPr>
          </w:p>
          <w:p w:rsidR="000F6093" w:rsidRPr="00026A4C" w:rsidRDefault="000F6093" w:rsidP="000F6093">
            <w:pPr>
              <w:rPr>
                <w:rFonts w:ascii="Open Sans" w:hAnsi="Open Sans" w:cs="Open Sans"/>
                <w:b/>
                <w:color w:val="000000"/>
                <w:sz w:val="24"/>
              </w:rPr>
            </w:pPr>
            <w:r w:rsidRPr="00026A4C">
              <w:rPr>
                <w:rFonts w:ascii="Open Sans" w:hAnsi="Open Sans" w:cs="Open Sans"/>
                <w:b/>
                <w:color w:val="000000"/>
                <w:sz w:val="24"/>
              </w:rPr>
              <w:t>Housing Need and Draft Housing Allocations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We support the removal of the previously proposed allocation of Moor Place Gate (South Side) in light of the potential harm to heritage and conservation.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The emerging neighbourhood plan provides for 54 dwellings as follows:</w:t>
            </w:r>
          </w:p>
          <w:p w:rsidR="000F6093" w:rsidRDefault="000F6093" w:rsidP="000F6093">
            <w:pPr>
              <w:rPr>
                <w:rFonts w:ascii="Open Sans" w:hAnsi="Open Sans" w:cs="Open Sans"/>
                <w:color w:val="000000"/>
                <w:sz w:val="24"/>
              </w:rPr>
            </w:pPr>
          </w:p>
          <w:p w:rsidR="000F6093" w:rsidRPr="00026A4C"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Completions since 1st April 2017 – 19</w:t>
            </w:r>
          </w:p>
          <w:p w:rsidR="000F6093" w:rsidRPr="00026A4C"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Other approved sites – 4</w:t>
            </w:r>
          </w:p>
          <w:p w:rsidR="000F6093" w:rsidRPr="00026A4C"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Priest House - 7</w:t>
            </w:r>
          </w:p>
          <w:p w:rsidR="000F6093" w:rsidRPr="00026A4C"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Hopleys - 9</w:t>
            </w:r>
          </w:p>
          <w:p w:rsidR="000F6093" w:rsidRPr="00026A4C"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Bull Inn – 5</w:t>
            </w:r>
          </w:p>
          <w:p w:rsidR="000F6093" w:rsidRPr="00026A4C"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South Plot (Culver) - 2</w:t>
            </w:r>
          </w:p>
          <w:p w:rsidR="000F6093" w:rsidRDefault="000F6093" w:rsidP="000F6093">
            <w:pPr>
              <w:rPr>
                <w:rFonts w:ascii="Open Sans" w:hAnsi="Open Sans" w:cs="Open Sans"/>
                <w:color w:val="000000"/>
                <w:sz w:val="24"/>
              </w:rPr>
            </w:pPr>
            <w:r w:rsidRPr="00026A4C">
              <w:rPr>
                <w:rFonts w:ascii="Arial" w:hAnsi="Arial" w:cs="Arial"/>
                <w:color w:val="000000"/>
                <w:sz w:val="24"/>
              </w:rPr>
              <w:t>▪</w:t>
            </w:r>
            <w:r w:rsidRPr="00026A4C">
              <w:rPr>
                <w:rFonts w:ascii="Open Sans" w:hAnsi="Open Sans" w:cs="Open Sans"/>
                <w:color w:val="000000"/>
                <w:sz w:val="24"/>
              </w:rPr>
              <w:t xml:space="preserve"> Windfall (within village boundary) </w:t>
            </w:r>
            <w:r>
              <w:rPr>
                <w:rFonts w:ascii="Open Sans" w:hAnsi="Open Sans" w:cs="Open Sans"/>
                <w:color w:val="000000"/>
                <w:sz w:val="24"/>
              </w:rPr>
              <w:t>–</w:t>
            </w:r>
            <w:r w:rsidRPr="00026A4C">
              <w:rPr>
                <w:rFonts w:ascii="Open Sans" w:hAnsi="Open Sans" w:cs="Open Sans"/>
                <w:color w:val="000000"/>
                <w:sz w:val="24"/>
              </w:rPr>
              <w:t xml:space="preserve"> 8</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Policy DPS1 ‘Housing, Employment and Retail Growth’ of the East Herts District Plan states that in the period 2011 – 2033 the District will provide for a minimum of 18,458 dwellings up to 2033. This is an annual requirement of 839 dwellings.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 xml:space="preserve">Policy VILL1 ‘Group 1 Villages’, of which Much Hadham is one, will need to accommodate an at least 10% increase </w:t>
            </w:r>
            <w:r w:rsidRPr="00026A4C">
              <w:rPr>
                <w:rFonts w:ascii="Open Sans" w:hAnsi="Open Sans" w:cs="Open Sans"/>
                <w:color w:val="000000"/>
                <w:sz w:val="24"/>
              </w:rPr>
              <w:lastRenderedPageBreak/>
              <w:t>in housing stock based on the 2011 Census between 1st April 2017 and 31st March 2033. Emerging policy MH H1 ‘Village Housing Numbers’ plans for 54 homes (based on a 2011 Census household total of 535) and is therefore in line with this minimum requirement and is consistent with strategic policy.</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The Standard Methodology result (2020 measurement) for East Hertfordshire results in an annual requirement of 1,145 dwellings per annum, this is an increase of 306 dwellings per annum on the current adopted requirement for East Hertfordshire. The Housing Delivery Test result (2020 measurement) shows a current result of 104%. We ask that the neighbourhood plan, if successful at referendum, is regularly reviewed in order to ensure that the provision of housing in Much Hadham accurately reflects any increase</w:t>
            </w:r>
            <w:r>
              <w:rPr>
                <w:rFonts w:ascii="Open Sans" w:hAnsi="Open Sans" w:cs="Open Sans"/>
                <w:color w:val="000000"/>
                <w:sz w:val="24"/>
              </w:rPr>
              <w:t xml:space="preserve"> </w:t>
            </w:r>
            <w:r w:rsidRPr="00026A4C">
              <w:rPr>
                <w:rFonts w:ascii="Open Sans" w:hAnsi="Open Sans" w:cs="Open Sans"/>
                <w:color w:val="000000"/>
                <w:sz w:val="24"/>
              </w:rPr>
              <w:t xml:space="preserve">in housing requirements across the District and reflects any change in </w:t>
            </w:r>
            <w:r>
              <w:rPr>
                <w:rFonts w:ascii="Open Sans" w:hAnsi="Open Sans" w:cs="Open Sans"/>
                <w:color w:val="000000"/>
                <w:sz w:val="24"/>
              </w:rPr>
              <w:t xml:space="preserve">the growth strategy for Group 1 </w:t>
            </w:r>
            <w:r w:rsidRPr="00026A4C">
              <w:rPr>
                <w:rFonts w:ascii="Open Sans" w:hAnsi="Open Sans" w:cs="Open Sans"/>
                <w:color w:val="000000"/>
                <w:sz w:val="24"/>
              </w:rPr>
              <w:t>Villages.</w:t>
            </w:r>
          </w:p>
          <w:p w:rsidR="000F6093" w:rsidRDefault="000F6093" w:rsidP="000F6093">
            <w:pPr>
              <w:rPr>
                <w:rFonts w:ascii="Open Sans" w:hAnsi="Open Sans" w:cs="Open Sans"/>
                <w:color w:val="000000"/>
                <w:sz w:val="24"/>
              </w:rPr>
            </w:pPr>
          </w:p>
          <w:p w:rsidR="000F6093" w:rsidRPr="00026A4C" w:rsidRDefault="000F6093" w:rsidP="000F6093">
            <w:pPr>
              <w:rPr>
                <w:rFonts w:ascii="Open Sans" w:hAnsi="Open Sans" w:cs="Open Sans"/>
                <w:b/>
                <w:color w:val="000000"/>
                <w:sz w:val="24"/>
              </w:rPr>
            </w:pPr>
            <w:r w:rsidRPr="00026A4C">
              <w:rPr>
                <w:rFonts w:ascii="Open Sans" w:hAnsi="Open Sans" w:cs="Open Sans"/>
                <w:b/>
                <w:color w:val="000000"/>
                <w:sz w:val="24"/>
              </w:rPr>
              <w:t>Conclusion</w:t>
            </w:r>
          </w:p>
          <w:p w:rsidR="000F6093" w:rsidRDefault="000F6093" w:rsidP="000F6093">
            <w:pPr>
              <w:rPr>
                <w:rFonts w:ascii="Open Sans" w:hAnsi="Open Sans" w:cs="Open Sans"/>
                <w:color w:val="000000"/>
                <w:sz w:val="24"/>
              </w:rPr>
            </w:pPr>
          </w:p>
          <w:p w:rsidR="000F6093" w:rsidRPr="00026A4C" w:rsidRDefault="000F6093" w:rsidP="000F6093">
            <w:pPr>
              <w:rPr>
                <w:rFonts w:ascii="Open Sans" w:hAnsi="Open Sans" w:cs="Open Sans"/>
                <w:color w:val="000000"/>
                <w:sz w:val="24"/>
              </w:rPr>
            </w:pPr>
            <w:r w:rsidRPr="00026A4C">
              <w:rPr>
                <w:rFonts w:ascii="Open Sans" w:hAnsi="Open Sans" w:cs="Open Sans"/>
                <w:color w:val="000000"/>
                <w:sz w:val="24"/>
              </w:rPr>
              <w:t>We ask that the methodology used for selecting Local Green Spaces is checked for reliability and</w:t>
            </w:r>
          </w:p>
          <w:p w:rsidR="000F6093" w:rsidRPr="00026A4C" w:rsidRDefault="000F6093" w:rsidP="000F6093">
            <w:pPr>
              <w:rPr>
                <w:rFonts w:ascii="Open Sans" w:hAnsi="Open Sans" w:cs="Open Sans"/>
                <w:color w:val="000000"/>
                <w:sz w:val="24"/>
              </w:rPr>
            </w:pPr>
            <w:r w:rsidRPr="00026A4C">
              <w:rPr>
                <w:rFonts w:ascii="Open Sans" w:hAnsi="Open Sans" w:cs="Open Sans"/>
                <w:color w:val="000000"/>
                <w:sz w:val="24"/>
              </w:rPr>
              <w:t>robustness, as without this there is a risk that the Local Green Space designations do not meet the Basic</w:t>
            </w:r>
          </w:p>
          <w:p w:rsidR="000F6093" w:rsidRDefault="000F6093" w:rsidP="000F6093">
            <w:pPr>
              <w:rPr>
                <w:rFonts w:ascii="Open Sans" w:hAnsi="Open Sans" w:cs="Open Sans"/>
                <w:color w:val="000000"/>
                <w:sz w:val="24"/>
              </w:rPr>
            </w:pPr>
            <w:r w:rsidRPr="00026A4C">
              <w:rPr>
                <w:rFonts w:ascii="Open Sans" w:hAnsi="Open Sans" w:cs="Open Sans"/>
                <w:color w:val="000000"/>
                <w:sz w:val="24"/>
              </w:rPr>
              <w:t>Conditions 2(a), 2(d) and 2(e) by way of their selection process and do n</w:t>
            </w:r>
            <w:r>
              <w:rPr>
                <w:rFonts w:ascii="Open Sans" w:hAnsi="Open Sans" w:cs="Open Sans"/>
                <w:color w:val="000000"/>
                <w:sz w:val="24"/>
              </w:rPr>
              <w:t xml:space="preserve">ot accord with paragraph 100 of </w:t>
            </w:r>
            <w:r w:rsidRPr="00026A4C">
              <w:rPr>
                <w:rFonts w:ascii="Open Sans" w:hAnsi="Open Sans" w:cs="Open Sans"/>
                <w:color w:val="000000"/>
                <w:sz w:val="24"/>
              </w:rPr>
              <w:t>the NPPF.</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026A4C">
              <w:rPr>
                <w:rFonts w:ascii="Open Sans" w:hAnsi="Open Sans" w:cs="Open Sans"/>
                <w:color w:val="000000"/>
                <w:sz w:val="24"/>
              </w:rPr>
              <w:t>We ask that a change to the wording of emerging policy MH ET2 is made that</w:t>
            </w:r>
            <w:r>
              <w:rPr>
                <w:rFonts w:ascii="Open Sans" w:hAnsi="Open Sans" w:cs="Open Sans"/>
                <w:color w:val="000000"/>
                <w:sz w:val="24"/>
              </w:rPr>
              <w:t xml:space="preserve"> enables greater flexibility in </w:t>
            </w:r>
            <w:r w:rsidRPr="00026A4C">
              <w:rPr>
                <w:rFonts w:ascii="Open Sans" w:hAnsi="Open Sans" w:cs="Open Sans"/>
                <w:color w:val="000000"/>
                <w:sz w:val="24"/>
              </w:rPr>
              <w:t>the provision of new tourist accommodation facilities where a need</w:t>
            </w:r>
            <w:r>
              <w:rPr>
                <w:rFonts w:ascii="Open Sans" w:hAnsi="Open Sans" w:cs="Open Sans"/>
                <w:color w:val="000000"/>
                <w:sz w:val="24"/>
              </w:rPr>
              <w:t xml:space="preserve"> is demonstrated, and where the </w:t>
            </w:r>
            <w:r w:rsidRPr="00026A4C">
              <w:rPr>
                <w:rFonts w:ascii="Open Sans" w:hAnsi="Open Sans" w:cs="Open Sans"/>
                <w:color w:val="000000"/>
                <w:sz w:val="24"/>
              </w:rPr>
              <w:t>proposals are sustainable.</w:t>
            </w:r>
          </w:p>
          <w:p w:rsidR="000F6093" w:rsidRDefault="000F6093" w:rsidP="000F6093">
            <w:pPr>
              <w:rPr>
                <w:rFonts w:ascii="Open Sans" w:hAnsi="Open Sans" w:cs="Open Sans"/>
                <w:color w:val="000000"/>
                <w:sz w:val="24"/>
              </w:rPr>
            </w:pPr>
          </w:p>
          <w:p w:rsidR="000F6093" w:rsidRPr="00125E2F" w:rsidRDefault="000F6093" w:rsidP="000F6093">
            <w:pPr>
              <w:rPr>
                <w:rFonts w:ascii="Open Sans" w:hAnsi="Open Sans" w:cs="Open Sans"/>
                <w:color w:val="000000"/>
                <w:sz w:val="24"/>
              </w:rPr>
            </w:pPr>
            <w:r w:rsidRPr="00026A4C">
              <w:rPr>
                <w:rFonts w:ascii="Open Sans" w:hAnsi="Open Sans" w:cs="Open Sans"/>
                <w:color w:val="000000"/>
                <w:sz w:val="24"/>
              </w:rPr>
              <w:t xml:space="preserve">We broadly support the level of growth planned for the village and are of </w:t>
            </w:r>
            <w:r>
              <w:rPr>
                <w:rFonts w:ascii="Open Sans" w:hAnsi="Open Sans" w:cs="Open Sans"/>
                <w:color w:val="000000"/>
                <w:sz w:val="24"/>
              </w:rPr>
              <w:t xml:space="preserve">the view that this accords with </w:t>
            </w:r>
            <w:r w:rsidRPr="00026A4C">
              <w:rPr>
                <w:rFonts w:ascii="Open Sans" w:hAnsi="Open Sans" w:cs="Open Sans"/>
                <w:color w:val="000000"/>
                <w:sz w:val="24"/>
              </w:rPr>
              <w:t>national policy, however we ask that the MHNP is regularly reviewed to ensu</w:t>
            </w:r>
            <w:r>
              <w:rPr>
                <w:rFonts w:ascii="Open Sans" w:hAnsi="Open Sans" w:cs="Open Sans"/>
                <w:color w:val="000000"/>
                <w:sz w:val="24"/>
              </w:rPr>
              <w:t xml:space="preserve">re housing provision is in line </w:t>
            </w:r>
            <w:r w:rsidRPr="00026A4C">
              <w:rPr>
                <w:rFonts w:ascii="Open Sans" w:hAnsi="Open Sans" w:cs="Open Sans"/>
                <w:color w:val="000000"/>
                <w:sz w:val="24"/>
              </w:rPr>
              <w:t>with the District’s growth strategy going forward.</w:t>
            </w:r>
          </w:p>
        </w:tc>
      </w:tr>
      <w:tr w:rsidR="000F6093" w:rsidTr="00F70039">
        <w:trPr>
          <w:trHeight w:val="557"/>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MH-013</w:t>
            </w:r>
          </w:p>
          <w:p w:rsidR="000F6093" w:rsidRDefault="000F6093" w:rsidP="00DD225E">
            <w:pPr>
              <w:rPr>
                <w:rFonts w:ascii="Open Sans" w:hAnsi="Open Sans" w:cs="Open Sans"/>
                <w:sz w:val="24"/>
                <w:szCs w:val="28"/>
              </w:rPr>
            </w:pPr>
            <w:r>
              <w:rPr>
                <w:rFonts w:ascii="Open Sans" w:hAnsi="Open Sans" w:cs="Open Sans"/>
                <w:sz w:val="24"/>
                <w:szCs w:val="28"/>
              </w:rPr>
              <w:t>R French</w:t>
            </w:r>
          </w:p>
        </w:tc>
        <w:tc>
          <w:tcPr>
            <w:tcW w:w="12900" w:type="dxa"/>
            <w:vAlign w:val="center"/>
          </w:tcPr>
          <w:p w:rsidR="000F6093" w:rsidRDefault="000F6093" w:rsidP="003410EA">
            <w:pPr>
              <w:rPr>
                <w:rFonts w:ascii="Open Sans" w:hAnsi="Open Sans" w:cs="Open Sans"/>
                <w:color w:val="000000"/>
                <w:sz w:val="24"/>
                <w:u w:val="single"/>
              </w:rPr>
            </w:pPr>
            <w:r w:rsidRPr="00271FF4">
              <w:rPr>
                <w:rFonts w:ascii="Open Sans" w:hAnsi="Open Sans" w:cs="Open Sans"/>
                <w:color w:val="000000"/>
                <w:sz w:val="24"/>
                <w:u w:val="single"/>
              </w:rPr>
              <w:t>Page 22 of 126</w:t>
            </w:r>
          </w:p>
          <w:p w:rsidR="000F6093" w:rsidRDefault="000F6093" w:rsidP="003410EA">
            <w:pPr>
              <w:rPr>
                <w:rFonts w:ascii="Open Sans" w:hAnsi="Open Sans" w:cs="Open Sans"/>
                <w:color w:val="000000"/>
                <w:sz w:val="24"/>
              </w:rPr>
            </w:pPr>
            <w:r>
              <w:rPr>
                <w:rFonts w:ascii="Open Sans" w:hAnsi="Open Sans" w:cs="Open Sans"/>
                <w:color w:val="000000"/>
                <w:sz w:val="24"/>
              </w:rPr>
              <w:t>‘Large gardens to accommodate additional houses on land between Station Rd and Windmill Way’</w:t>
            </w:r>
          </w:p>
          <w:p w:rsidR="000F6093" w:rsidRDefault="000F6093" w:rsidP="003410EA">
            <w:pPr>
              <w:rPr>
                <w:rFonts w:ascii="Open Sans" w:hAnsi="Open Sans" w:cs="Open Sans"/>
                <w:color w:val="000000"/>
                <w:sz w:val="24"/>
              </w:rPr>
            </w:pPr>
            <w:r>
              <w:rPr>
                <w:rFonts w:ascii="Open Sans" w:hAnsi="Open Sans" w:cs="Open Sans"/>
                <w:color w:val="000000"/>
                <w:sz w:val="24"/>
              </w:rPr>
              <w:t xml:space="preserve">When considering these areas it should be noted that any increase involving heavier usage of Station Rd should be discouraged as it is an un-adopted road with minimal services such as sewage, with no pavement protection </w:t>
            </w:r>
            <w:r>
              <w:rPr>
                <w:rFonts w:ascii="Open Sans" w:hAnsi="Open Sans" w:cs="Open Sans"/>
                <w:color w:val="000000"/>
                <w:sz w:val="24"/>
              </w:rPr>
              <w:lastRenderedPageBreak/>
              <w:t xml:space="preserve">for pedestrians. It also has a dangerous junction onto the B1004 </w:t>
            </w:r>
          </w:p>
          <w:p w:rsidR="000F6093" w:rsidRDefault="000F6093" w:rsidP="003410EA">
            <w:pPr>
              <w:rPr>
                <w:rFonts w:ascii="Open Sans" w:hAnsi="Open Sans" w:cs="Open Sans"/>
                <w:color w:val="000000"/>
                <w:sz w:val="24"/>
              </w:rPr>
            </w:pPr>
          </w:p>
          <w:p w:rsidR="000F6093" w:rsidRDefault="000F6093" w:rsidP="003410EA">
            <w:pPr>
              <w:rPr>
                <w:rFonts w:ascii="Open Sans" w:hAnsi="Open Sans" w:cs="Open Sans"/>
                <w:color w:val="000000"/>
                <w:sz w:val="24"/>
              </w:rPr>
            </w:pPr>
            <w:r>
              <w:rPr>
                <w:rFonts w:ascii="Open Sans" w:hAnsi="Open Sans" w:cs="Open Sans"/>
                <w:color w:val="000000"/>
                <w:sz w:val="24"/>
              </w:rPr>
              <w:t xml:space="preserve">Page 64 </w:t>
            </w:r>
          </w:p>
          <w:p w:rsidR="000F6093" w:rsidRDefault="000F6093" w:rsidP="003410EA">
            <w:pPr>
              <w:rPr>
                <w:rFonts w:ascii="Open Sans" w:hAnsi="Open Sans" w:cs="Open Sans"/>
                <w:color w:val="000000"/>
                <w:sz w:val="24"/>
              </w:rPr>
            </w:pPr>
            <w:r>
              <w:rPr>
                <w:rFonts w:ascii="Open Sans" w:hAnsi="Open Sans" w:cs="Open Sans"/>
                <w:color w:val="000000"/>
                <w:sz w:val="24"/>
              </w:rPr>
              <w:t>Non designated sites and green corridors</w:t>
            </w:r>
          </w:p>
          <w:p w:rsidR="000F6093" w:rsidRDefault="000F6093" w:rsidP="003410EA">
            <w:pPr>
              <w:rPr>
                <w:rFonts w:ascii="Open Sans" w:hAnsi="Open Sans" w:cs="Open Sans"/>
                <w:color w:val="000000"/>
                <w:sz w:val="24"/>
              </w:rPr>
            </w:pPr>
            <w:r>
              <w:rPr>
                <w:rFonts w:ascii="Open Sans" w:hAnsi="Open Sans" w:cs="Open Sans"/>
                <w:color w:val="000000"/>
                <w:sz w:val="24"/>
              </w:rPr>
              <w:t>9.2.2 Appendix E Map of wildlife sites</w:t>
            </w:r>
          </w:p>
          <w:p w:rsidR="000F6093" w:rsidRPr="00271FF4" w:rsidRDefault="000F6093" w:rsidP="003410EA">
            <w:pPr>
              <w:rPr>
                <w:rFonts w:ascii="Open Sans" w:hAnsi="Open Sans" w:cs="Open Sans"/>
                <w:color w:val="000000"/>
                <w:sz w:val="24"/>
              </w:rPr>
            </w:pPr>
            <w:r>
              <w:rPr>
                <w:rFonts w:ascii="Open Sans" w:hAnsi="Open Sans" w:cs="Open Sans"/>
                <w:color w:val="000000"/>
                <w:sz w:val="24"/>
              </w:rPr>
              <w:t>This map is hard to follow and to be able to distinguish where these sites are but it is pleasing to note that an effort will be made to preserve and ideally establish wildlife sites and green corridors.</w:t>
            </w:r>
          </w:p>
        </w:tc>
      </w:tr>
      <w:tr w:rsidR="000F6093" w:rsidTr="00F70039">
        <w:trPr>
          <w:trHeight w:val="557"/>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MH-014</w:t>
            </w:r>
          </w:p>
          <w:p w:rsidR="000F6093" w:rsidRDefault="000F6093" w:rsidP="00DD225E">
            <w:pPr>
              <w:rPr>
                <w:rFonts w:ascii="Open Sans" w:hAnsi="Open Sans" w:cs="Open Sans"/>
                <w:sz w:val="24"/>
                <w:szCs w:val="28"/>
              </w:rPr>
            </w:pPr>
            <w:r>
              <w:rPr>
                <w:rFonts w:ascii="Open Sans" w:hAnsi="Open Sans" w:cs="Open Sans"/>
                <w:sz w:val="24"/>
                <w:szCs w:val="28"/>
              </w:rPr>
              <w:t>R Rodwell</w:t>
            </w:r>
          </w:p>
        </w:tc>
        <w:tc>
          <w:tcPr>
            <w:tcW w:w="12900" w:type="dxa"/>
            <w:vAlign w:val="center"/>
          </w:tcPr>
          <w:p w:rsidR="000F6093" w:rsidRDefault="000F6093" w:rsidP="00D61404">
            <w:pPr>
              <w:rPr>
                <w:rFonts w:ascii="Open Sans" w:hAnsi="Open Sans" w:cs="Open Sans"/>
                <w:color w:val="000000"/>
                <w:sz w:val="24"/>
              </w:rPr>
            </w:pPr>
            <w:r w:rsidRPr="00FB5BC8">
              <w:rPr>
                <w:rFonts w:ascii="Open Sans" w:hAnsi="Open Sans" w:cs="Open Sans"/>
                <w:color w:val="000000"/>
                <w:sz w:val="24"/>
              </w:rPr>
              <w:t>I refer to section 4.6.1 Priest House</w:t>
            </w:r>
          </w:p>
          <w:p w:rsidR="000F6093" w:rsidRDefault="000F6093" w:rsidP="00D61404">
            <w:pPr>
              <w:rPr>
                <w:rFonts w:ascii="Open Sans" w:hAnsi="Open Sans" w:cs="Open Sans"/>
                <w:color w:val="000000"/>
                <w:sz w:val="24"/>
              </w:rPr>
            </w:pPr>
          </w:p>
          <w:p w:rsidR="000F6093" w:rsidRDefault="000F6093" w:rsidP="00FB5BC8">
            <w:pPr>
              <w:rPr>
                <w:rFonts w:ascii="Open Sans" w:hAnsi="Open Sans" w:cs="Open Sans"/>
                <w:color w:val="000000"/>
                <w:sz w:val="24"/>
              </w:rPr>
            </w:pPr>
            <w:r w:rsidRPr="00FB5BC8">
              <w:rPr>
                <w:rFonts w:ascii="Open Sans" w:hAnsi="Open Sans" w:cs="Open Sans"/>
                <w:color w:val="000000"/>
                <w:sz w:val="24"/>
              </w:rPr>
              <w:t xml:space="preserve">Whilst I fully support the view that Much Hadham is in desperate need of affordable property for local younger </w:t>
            </w:r>
            <w:r>
              <w:rPr>
                <w:rFonts w:ascii="Open Sans" w:hAnsi="Open Sans" w:cs="Open Sans"/>
                <w:color w:val="000000"/>
                <w:sz w:val="24"/>
              </w:rPr>
              <w:t xml:space="preserve">people, first time </w:t>
            </w:r>
            <w:r w:rsidRPr="00FB5BC8">
              <w:rPr>
                <w:rFonts w:ascii="Open Sans" w:hAnsi="Open Sans" w:cs="Open Sans"/>
                <w:color w:val="000000"/>
                <w:sz w:val="24"/>
              </w:rPr>
              <w:t>buyers, young families and older downsizers, I cannot support the plan for an additional 7+ hou</w:t>
            </w:r>
            <w:r>
              <w:rPr>
                <w:rFonts w:ascii="Open Sans" w:hAnsi="Open Sans" w:cs="Open Sans"/>
                <w:color w:val="000000"/>
                <w:sz w:val="24"/>
              </w:rPr>
              <w:t xml:space="preserve">ses to be built on such a small </w:t>
            </w:r>
            <w:r w:rsidRPr="00FB5BC8">
              <w:rPr>
                <w:rFonts w:ascii="Open Sans" w:hAnsi="Open Sans" w:cs="Open Sans"/>
                <w:color w:val="000000"/>
                <w:sz w:val="24"/>
              </w:rPr>
              <w:t>space in such close proximity to existing houses.</w:t>
            </w:r>
          </w:p>
          <w:p w:rsidR="000F6093" w:rsidRDefault="000F6093" w:rsidP="00FB5BC8">
            <w:pPr>
              <w:rPr>
                <w:rFonts w:ascii="Open Sans" w:hAnsi="Open Sans" w:cs="Open Sans"/>
                <w:color w:val="000000"/>
                <w:sz w:val="24"/>
              </w:rPr>
            </w:pPr>
          </w:p>
          <w:p w:rsidR="000F6093" w:rsidRDefault="000F6093" w:rsidP="00FB5BC8">
            <w:pPr>
              <w:rPr>
                <w:rFonts w:ascii="Open Sans" w:hAnsi="Open Sans" w:cs="Open Sans"/>
                <w:color w:val="000000"/>
                <w:sz w:val="24"/>
              </w:rPr>
            </w:pPr>
            <w:r w:rsidRPr="00FB5BC8">
              <w:rPr>
                <w:rFonts w:ascii="Open Sans" w:hAnsi="Open Sans" w:cs="Open Sans"/>
                <w:color w:val="000000"/>
                <w:sz w:val="24"/>
              </w:rPr>
              <w:t>Ash Meadow is already a very crowded cul de sac, with traffic and parking needs already at a max</w:t>
            </w:r>
            <w:r>
              <w:rPr>
                <w:rFonts w:ascii="Open Sans" w:hAnsi="Open Sans" w:cs="Open Sans"/>
                <w:color w:val="000000"/>
                <w:sz w:val="24"/>
              </w:rPr>
              <w:t xml:space="preserve">imum. There is often not enough </w:t>
            </w:r>
            <w:r w:rsidRPr="00FB5BC8">
              <w:rPr>
                <w:rFonts w:ascii="Open Sans" w:hAnsi="Open Sans" w:cs="Open Sans"/>
                <w:color w:val="000000"/>
                <w:sz w:val="24"/>
              </w:rPr>
              <w:t>space for existing residents to park, with every space on the road and pavements taken up and</w:t>
            </w:r>
            <w:r>
              <w:rPr>
                <w:rFonts w:ascii="Open Sans" w:hAnsi="Open Sans" w:cs="Open Sans"/>
                <w:color w:val="000000"/>
                <w:sz w:val="24"/>
              </w:rPr>
              <w:t xml:space="preserve"> residents often having to park </w:t>
            </w:r>
            <w:r w:rsidRPr="00FB5BC8">
              <w:rPr>
                <w:rFonts w:ascii="Open Sans" w:hAnsi="Open Sans" w:cs="Open Sans"/>
                <w:color w:val="000000"/>
                <w:sz w:val="24"/>
              </w:rPr>
              <w:t>away from the houses at the top of the road near the high street and doctor’s surgery.</w:t>
            </w:r>
          </w:p>
          <w:p w:rsidR="000F6093" w:rsidRDefault="000F6093" w:rsidP="00FB5BC8">
            <w:pPr>
              <w:rPr>
                <w:rFonts w:ascii="Open Sans" w:hAnsi="Open Sans" w:cs="Open Sans"/>
                <w:color w:val="000000"/>
                <w:sz w:val="24"/>
              </w:rPr>
            </w:pPr>
            <w:r w:rsidRPr="00FB5BC8">
              <w:rPr>
                <w:rFonts w:ascii="Open Sans" w:hAnsi="Open Sans" w:cs="Open Sans"/>
                <w:color w:val="000000"/>
                <w:sz w:val="24"/>
              </w:rPr>
              <w:t>The plan to include one parking space for each new house and a shared parking area cov</w:t>
            </w:r>
            <w:r>
              <w:rPr>
                <w:rFonts w:ascii="Open Sans" w:hAnsi="Open Sans" w:cs="Open Sans"/>
                <w:color w:val="000000"/>
                <w:sz w:val="24"/>
              </w:rPr>
              <w:t xml:space="preserve">ering an undisclosed (given the </w:t>
            </w:r>
            <w:r w:rsidRPr="00FB5BC8">
              <w:rPr>
                <w:rFonts w:ascii="Open Sans" w:hAnsi="Open Sans" w:cs="Open Sans"/>
                <w:color w:val="000000"/>
                <w:sz w:val="24"/>
              </w:rPr>
              <w:t>remaining space a maximum of perhaps 3 or 4 spaces ?) amount of spaces will not be sufficient, p</w:t>
            </w:r>
            <w:r>
              <w:rPr>
                <w:rFonts w:ascii="Open Sans" w:hAnsi="Open Sans" w:cs="Open Sans"/>
                <w:color w:val="000000"/>
                <w:sz w:val="24"/>
              </w:rPr>
              <w:t xml:space="preserve">articularly as the plan aims at </w:t>
            </w:r>
            <w:r w:rsidRPr="00FB5BC8">
              <w:rPr>
                <w:rFonts w:ascii="Open Sans" w:hAnsi="Open Sans" w:cs="Open Sans"/>
                <w:color w:val="000000"/>
                <w:sz w:val="24"/>
              </w:rPr>
              <w:t>younger people who will inevitably have at least 2 vehicles per household.</w:t>
            </w:r>
          </w:p>
          <w:p w:rsidR="000F6093" w:rsidRDefault="000F6093" w:rsidP="00FB5BC8">
            <w:pPr>
              <w:rPr>
                <w:rFonts w:ascii="Open Sans" w:hAnsi="Open Sans" w:cs="Open Sans"/>
                <w:color w:val="000000"/>
                <w:sz w:val="24"/>
              </w:rPr>
            </w:pPr>
            <w:r w:rsidRPr="00FB5BC8">
              <w:rPr>
                <w:rFonts w:ascii="Open Sans" w:hAnsi="Open Sans" w:cs="Open Sans"/>
                <w:color w:val="000000"/>
                <w:sz w:val="24"/>
              </w:rPr>
              <w:t xml:space="preserve">This will also create a considerable increase in the volume of traffic using the road, which </w:t>
            </w:r>
            <w:r>
              <w:rPr>
                <w:rFonts w:ascii="Open Sans" w:hAnsi="Open Sans" w:cs="Open Sans"/>
                <w:color w:val="000000"/>
                <w:sz w:val="24"/>
              </w:rPr>
              <w:t>given the increase in residents c</w:t>
            </w:r>
            <w:r w:rsidRPr="00FB5BC8">
              <w:rPr>
                <w:rFonts w:ascii="Open Sans" w:hAnsi="Open Sans" w:cs="Open Sans"/>
                <w:color w:val="000000"/>
                <w:sz w:val="24"/>
              </w:rPr>
              <w:t xml:space="preserve">ommuting, delivery vans, visitors, and particularly heavy construction traffic will cause a </w:t>
            </w:r>
            <w:r>
              <w:rPr>
                <w:rFonts w:ascii="Open Sans" w:hAnsi="Open Sans" w:cs="Open Sans"/>
                <w:color w:val="000000"/>
                <w:sz w:val="24"/>
              </w:rPr>
              <w:t xml:space="preserve">significant amount of chaos and </w:t>
            </w:r>
            <w:r w:rsidRPr="00FB5BC8">
              <w:rPr>
                <w:rFonts w:ascii="Open Sans" w:hAnsi="Open Sans" w:cs="Open Sans"/>
                <w:color w:val="000000"/>
                <w:sz w:val="24"/>
              </w:rPr>
              <w:t>disruption.</w:t>
            </w:r>
          </w:p>
          <w:p w:rsidR="000F6093" w:rsidRDefault="000F6093" w:rsidP="00FB5BC8">
            <w:pPr>
              <w:rPr>
                <w:rFonts w:ascii="Open Sans" w:hAnsi="Open Sans" w:cs="Open Sans"/>
                <w:color w:val="000000"/>
                <w:sz w:val="24"/>
              </w:rPr>
            </w:pPr>
          </w:p>
          <w:p w:rsidR="000F6093" w:rsidRDefault="000F6093" w:rsidP="00FB5BC8">
            <w:pPr>
              <w:rPr>
                <w:rFonts w:ascii="Open Sans" w:hAnsi="Open Sans" w:cs="Open Sans"/>
                <w:color w:val="000000"/>
                <w:sz w:val="24"/>
              </w:rPr>
            </w:pPr>
            <w:r w:rsidRPr="00FB5BC8">
              <w:rPr>
                <w:rFonts w:ascii="Open Sans" w:hAnsi="Open Sans" w:cs="Open Sans"/>
                <w:color w:val="000000"/>
                <w:sz w:val="24"/>
              </w:rPr>
              <w:t>I am also concerned that the construction of additional houses will negatively impact the outl</w:t>
            </w:r>
            <w:r>
              <w:rPr>
                <w:rFonts w:ascii="Open Sans" w:hAnsi="Open Sans" w:cs="Open Sans"/>
                <w:color w:val="000000"/>
                <w:sz w:val="24"/>
              </w:rPr>
              <w:t xml:space="preserve">ook for current residents. Many </w:t>
            </w:r>
            <w:r w:rsidRPr="00FB5BC8">
              <w:rPr>
                <w:rFonts w:ascii="Open Sans" w:hAnsi="Open Sans" w:cs="Open Sans"/>
                <w:color w:val="000000"/>
                <w:sz w:val="24"/>
              </w:rPr>
              <w:t xml:space="preserve">houses particularly at the bottom of Ash Meadow have views across to the Ford, sheep fields </w:t>
            </w:r>
            <w:r>
              <w:rPr>
                <w:rFonts w:ascii="Open Sans" w:hAnsi="Open Sans" w:cs="Open Sans"/>
                <w:color w:val="000000"/>
                <w:sz w:val="24"/>
              </w:rPr>
              <w:t xml:space="preserve">and woods beyond. This will now </w:t>
            </w:r>
            <w:r w:rsidRPr="00FB5BC8">
              <w:rPr>
                <w:rFonts w:ascii="Open Sans" w:hAnsi="Open Sans" w:cs="Open Sans"/>
                <w:color w:val="000000"/>
                <w:sz w:val="24"/>
              </w:rPr>
              <w:t xml:space="preserve">become a view into new houses </w:t>
            </w:r>
            <w:r>
              <w:rPr>
                <w:rFonts w:ascii="Open Sans" w:hAnsi="Open Sans" w:cs="Open Sans"/>
                <w:color w:val="000000"/>
                <w:sz w:val="24"/>
              </w:rPr>
              <w:t>–</w:t>
            </w:r>
            <w:r w:rsidRPr="00FB5BC8">
              <w:rPr>
                <w:rFonts w:ascii="Open Sans" w:hAnsi="Open Sans" w:cs="Open Sans"/>
                <w:color w:val="000000"/>
                <w:sz w:val="24"/>
              </w:rPr>
              <w:t xml:space="preserve"> a view which will have detrimental impact on current residents.</w:t>
            </w:r>
          </w:p>
          <w:p w:rsidR="000F6093" w:rsidRDefault="000F6093" w:rsidP="00FB5BC8">
            <w:pPr>
              <w:rPr>
                <w:rFonts w:ascii="Open Sans" w:hAnsi="Open Sans" w:cs="Open Sans"/>
                <w:color w:val="000000"/>
                <w:sz w:val="24"/>
              </w:rPr>
            </w:pPr>
          </w:p>
          <w:p w:rsidR="000F6093" w:rsidRDefault="000F6093" w:rsidP="00FB5BC8">
            <w:pPr>
              <w:rPr>
                <w:rFonts w:ascii="Open Sans" w:hAnsi="Open Sans" w:cs="Open Sans"/>
                <w:color w:val="000000"/>
                <w:sz w:val="24"/>
              </w:rPr>
            </w:pPr>
            <w:r w:rsidRPr="00FB5BC8">
              <w:rPr>
                <w:rFonts w:ascii="Open Sans" w:hAnsi="Open Sans" w:cs="Open Sans"/>
                <w:color w:val="000000"/>
                <w:sz w:val="24"/>
              </w:rPr>
              <w:t>I support the view that Much Hadham needs housing affordable enough to cater for younger peo</w:t>
            </w:r>
            <w:r>
              <w:rPr>
                <w:rFonts w:ascii="Open Sans" w:hAnsi="Open Sans" w:cs="Open Sans"/>
                <w:color w:val="000000"/>
                <w:sz w:val="24"/>
              </w:rPr>
              <w:t xml:space="preserve">ple, we are ourselves a growing </w:t>
            </w:r>
            <w:r w:rsidRPr="00FB5BC8">
              <w:rPr>
                <w:rFonts w:ascii="Open Sans" w:hAnsi="Open Sans" w:cs="Open Sans"/>
                <w:color w:val="000000"/>
                <w:sz w:val="24"/>
              </w:rPr>
              <w:t>family, unable to move within the village as there is a clear lack of mid-priced 4 bed properties. Howe</w:t>
            </w:r>
            <w:r>
              <w:rPr>
                <w:rFonts w:ascii="Open Sans" w:hAnsi="Open Sans" w:cs="Open Sans"/>
                <w:color w:val="000000"/>
                <w:sz w:val="24"/>
              </w:rPr>
              <w:t xml:space="preserve">ver, I feel this argument would </w:t>
            </w:r>
            <w:r w:rsidRPr="00FB5BC8">
              <w:rPr>
                <w:rFonts w:ascii="Open Sans" w:hAnsi="Open Sans" w:cs="Open Sans"/>
                <w:color w:val="000000"/>
                <w:sz w:val="24"/>
              </w:rPr>
              <w:t>hold more weight if the 19 completions to 2017 and the other pre-approved sites had not been largely circa £1m+ properties.</w:t>
            </w:r>
          </w:p>
          <w:p w:rsidR="000F6093" w:rsidRDefault="000F6093" w:rsidP="00FB5BC8">
            <w:pPr>
              <w:rPr>
                <w:rFonts w:ascii="Open Sans" w:hAnsi="Open Sans" w:cs="Open Sans"/>
                <w:color w:val="000000"/>
                <w:sz w:val="24"/>
              </w:rPr>
            </w:pPr>
          </w:p>
          <w:p w:rsidR="000F6093" w:rsidRDefault="000F6093" w:rsidP="00FB5BC8">
            <w:pPr>
              <w:rPr>
                <w:rFonts w:ascii="Open Sans" w:hAnsi="Open Sans" w:cs="Open Sans"/>
                <w:color w:val="000000"/>
                <w:sz w:val="24"/>
              </w:rPr>
            </w:pPr>
            <w:r w:rsidRPr="00FB5BC8">
              <w:rPr>
                <w:rFonts w:ascii="Open Sans" w:hAnsi="Open Sans" w:cs="Open Sans"/>
                <w:color w:val="000000"/>
                <w:sz w:val="24"/>
              </w:rPr>
              <w:t>I object to the proposals put forward for the Priest House.</w:t>
            </w:r>
          </w:p>
        </w:tc>
      </w:tr>
      <w:tr w:rsidR="000F6093" w:rsidTr="00F70039">
        <w:trPr>
          <w:trHeight w:val="557"/>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 xml:space="preserve">MH-015 </w:t>
            </w:r>
          </w:p>
          <w:p w:rsidR="000F6093" w:rsidRDefault="000F6093" w:rsidP="00DD225E">
            <w:pPr>
              <w:rPr>
                <w:rFonts w:ascii="Open Sans" w:hAnsi="Open Sans" w:cs="Open Sans"/>
                <w:sz w:val="24"/>
                <w:szCs w:val="28"/>
              </w:rPr>
            </w:pPr>
            <w:r>
              <w:rPr>
                <w:rFonts w:ascii="Open Sans" w:hAnsi="Open Sans" w:cs="Open Sans"/>
                <w:sz w:val="24"/>
                <w:szCs w:val="28"/>
              </w:rPr>
              <w:t>H Platt</w:t>
            </w:r>
          </w:p>
        </w:tc>
        <w:tc>
          <w:tcPr>
            <w:tcW w:w="12900" w:type="dxa"/>
            <w:vAlign w:val="center"/>
          </w:tcPr>
          <w:p w:rsidR="000F6093" w:rsidRPr="000F6093" w:rsidRDefault="000F6093" w:rsidP="000F6093">
            <w:pPr>
              <w:pStyle w:val="ListParagraph"/>
              <w:numPr>
                <w:ilvl w:val="0"/>
                <w:numId w:val="8"/>
              </w:numPr>
              <w:rPr>
                <w:rFonts w:ascii="Open Sans" w:hAnsi="Open Sans" w:cs="Open Sans"/>
                <w:color w:val="000000"/>
                <w:sz w:val="24"/>
              </w:rPr>
            </w:pPr>
            <w:r w:rsidRPr="000F6093">
              <w:rPr>
                <w:rFonts w:ascii="Open Sans" w:hAnsi="Open Sans" w:cs="Open Sans"/>
                <w:color w:val="000000"/>
                <w:sz w:val="24"/>
              </w:rPr>
              <w:t xml:space="preserve">Priority Views </w:t>
            </w:r>
            <w:r>
              <w:rPr>
                <w:rFonts w:ascii="Open Sans" w:hAnsi="Open Sans" w:cs="Open Sans"/>
                <w:color w:val="000000"/>
                <w:sz w:val="24"/>
              </w:rPr>
              <w:t>–</w:t>
            </w:r>
            <w:r w:rsidRPr="000F6093">
              <w:rPr>
                <w:rFonts w:ascii="Open Sans" w:hAnsi="Open Sans" w:cs="Open Sans"/>
                <w:color w:val="000000"/>
                <w:sz w:val="24"/>
              </w:rPr>
              <w:t xml:space="preserve"> Moor Place Drive from B1004</w:t>
            </w:r>
          </w:p>
          <w:p w:rsidR="000F6093" w:rsidRDefault="000F6093" w:rsidP="00B77053">
            <w:pPr>
              <w:rPr>
                <w:rFonts w:ascii="Open Sans" w:hAnsi="Open Sans" w:cs="Open Sans"/>
                <w:color w:val="000000"/>
                <w:sz w:val="24"/>
              </w:rPr>
            </w:pPr>
          </w:p>
          <w:p w:rsidR="000F6093" w:rsidRDefault="000F6093" w:rsidP="00B77053">
            <w:pPr>
              <w:rPr>
                <w:rFonts w:ascii="Open Sans" w:hAnsi="Open Sans" w:cs="Open Sans"/>
                <w:color w:val="000000"/>
                <w:sz w:val="24"/>
              </w:rPr>
            </w:pPr>
            <w:r w:rsidRPr="00B77053">
              <w:rPr>
                <w:rFonts w:ascii="Open Sans" w:hAnsi="Open Sans" w:cs="Open Sans"/>
                <w:color w:val="000000"/>
                <w:sz w:val="24"/>
              </w:rPr>
              <w:t>Under V2 Moor Place Drive (page 77) the text states :</w:t>
            </w:r>
          </w:p>
          <w:p w:rsidR="000F6093" w:rsidRDefault="000F6093" w:rsidP="00B77053">
            <w:pPr>
              <w:rPr>
                <w:rFonts w:ascii="Open Sans" w:hAnsi="Open Sans" w:cs="Open Sans"/>
                <w:color w:val="000000"/>
                <w:sz w:val="24"/>
              </w:rPr>
            </w:pPr>
          </w:p>
          <w:p w:rsidR="000F6093" w:rsidRPr="00B77053" w:rsidRDefault="000F6093" w:rsidP="00B77053">
            <w:pPr>
              <w:rPr>
                <w:rFonts w:ascii="Open Sans" w:hAnsi="Open Sans" w:cs="Open Sans"/>
                <w:color w:val="000000"/>
                <w:sz w:val="24"/>
              </w:rPr>
            </w:pPr>
            <w:r w:rsidRPr="00B77053">
              <w:rPr>
                <w:rFonts w:ascii="Open Sans" w:hAnsi="Open Sans" w:cs="Open Sans"/>
                <w:color w:val="000000"/>
                <w:sz w:val="24"/>
              </w:rPr>
              <w:t>“The listed entrance to Moor Park, with the adjacent War Memorial, is a focal point at the heart of the village so the development of</w:t>
            </w:r>
          </w:p>
          <w:p w:rsidR="000F6093" w:rsidRDefault="000F6093" w:rsidP="00B77053">
            <w:pPr>
              <w:rPr>
                <w:rFonts w:ascii="Open Sans" w:hAnsi="Open Sans" w:cs="Open Sans"/>
                <w:color w:val="000000"/>
                <w:sz w:val="24"/>
              </w:rPr>
            </w:pPr>
            <w:r w:rsidRPr="00B77053">
              <w:rPr>
                <w:rFonts w:ascii="Open Sans" w:hAnsi="Open Sans" w:cs="Open Sans"/>
                <w:color w:val="000000"/>
                <w:sz w:val="24"/>
              </w:rPr>
              <w:t>Moor Place Gate (see Chapter 4) must ensure it is preserved and enhanced.”</w:t>
            </w:r>
          </w:p>
          <w:p w:rsidR="000F6093" w:rsidRDefault="000F6093" w:rsidP="00B77053">
            <w:pPr>
              <w:rPr>
                <w:rFonts w:ascii="Open Sans" w:hAnsi="Open Sans" w:cs="Open Sans"/>
                <w:color w:val="000000"/>
                <w:sz w:val="24"/>
              </w:rPr>
            </w:pPr>
          </w:p>
          <w:p w:rsidR="000F6093" w:rsidRDefault="000F6093" w:rsidP="00B77053">
            <w:pPr>
              <w:rPr>
                <w:rFonts w:ascii="Open Sans" w:hAnsi="Open Sans" w:cs="Open Sans"/>
                <w:color w:val="000000"/>
                <w:sz w:val="24"/>
              </w:rPr>
            </w:pPr>
            <w:r w:rsidRPr="00B77053">
              <w:rPr>
                <w:rFonts w:ascii="Open Sans" w:hAnsi="Open Sans" w:cs="Open Sans"/>
                <w:color w:val="000000"/>
                <w:sz w:val="24"/>
              </w:rPr>
              <w:t>The reference to development of Moor Place Gate clea</w:t>
            </w:r>
            <w:r>
              <w:rPr>
                <w:rFonts w:ascii="Open Sans" w:hAnsi="Open Sans" w:cs="Open Sans"/>
                <w:color w:val="000000"/>
                <w:sz w:val="24"/>
              </w:rPr>
              <w:t>rly should have been removed as</w:t>
            </w:r>
            <w:r w:rsidRPr="00B77053">
              <w:rPr>
                <w:rFonts w:ascii="Open Sans" w:hAnsi="Open Sans" w:cs="Open Sans"/>
                <w:color w:val="000000"/>
                <w:sz w:val="24"/>
              </w:rPr>
              <w:t xml:space="preserve">, following </w:t>
            </w:r>
            <w:r>
              <w:rPr>
                <w:rFonts w:ascii="Open Sans" w:hAnsi="Open Sans" w:cs="Open Sans"/>
                <w:color w:val="000000"/>
                <w:sz w:val="24"/>
              </w:rPr>
              <w:t xml:space="preserve">the Regulation 14 consultation, </w:t>
            </w:r>
            <w:r w:rsidRPr="00B77053">
              <w:rPr>
                <w:rFonts w:ascii="Open Sans" w:hAnsi="Open Sans" w:cs="Open Sans"/>
                <w:color w:val="000000"/>
                <w:sz w:val="24"/>
              </w:rPr>
              <w:t>this proposed residential site has now been dropped.</w:t>
            </w:r>
          </w:p>
          <w:p w:rsidR="000F6093" w:rsidRDefault="000F6093" w:rsidP="00B77053">
            <w:pPr>
              <w:rPr>
                <w:rFonts w:ascii="Open Sans" w:hAnsi="Open Sans" w:cs="Open Sans"/>
                <w:color w:val="000000"/>
                <w:sz w:val="24"/>
              </w:rPr>
            </w:pPr>
          </w:p>
          <w:p w:rsidR="000F6093" w:rsidRDefault="000F6093" w:rsidP="00B77053">
            <w:pPr>
              <w:rPr>
                <w:rFonts w:ascii="Open Sans" w:hAnsi="Open Sans" w:cs="Open Sans"/>
                <w:color w:val="000000"/>
                <w:sz w:val="24"/>
              </w:rPr>
            </w:pPr>
            <w:r w:rsidRPr="00B77053">
              <w:rPr>
                <w:rFonts w:ascii="Open Sans" w:hAnsi="Open Sans" w:cs="Open Sans"/>
                <w:color w:val="000000"/>
                <w:sz w:val="24"/>
              </w:rPr>
              <w:t xml:space="preserve">2. Local Green Spaces </w:t>
            </w:r>
            <w:r>
              <w:rPr>
                <w:rFonts w:ascii="Open Sans" w:hAnsi="Open Sans" w:cs="Open Sans"/>
                <w:color w:val="000000"/>
                <w:sz w:val="24"/>
              </w:rPr>
              <w:t>–</w:t>
            </w:r>
            <w:r w:rsidRPr="00B77053">
              <w:rPr>
                <w:rFonts w:ascii="Open Sans" w:hAnsi="Open Sans" w:cs="Open Sans"/>
                <w:color w:val="000000"/>
                <w:sz w:val="24"/>
              </w:rPr>
              <w:t xml:space="preserve"> L2 Lower Park</w:t>
            </w:r>
          </w:p>
          <w:p w:rsidR="000F6093" w:rsidRDefault="000F6093" w:rsidP="00B77053">
            <w:pPr>
              <w:rPr>
                <w:rFonts w:ascii="Open Sans" w:hAnsi="Open Sans" w:cs="Open Sans"/>
                <w:color w:val="000000"/>
                <w:sz w:val="24"/>
              </w:rPr>
            </w:pPr>
          </w:p>
          <w:p w:rsidR="000F6093" w:rsidRDefault="000F6093" w:rsidP="00B77053">
            <w:pPr>
              <w:rPr>
                <w:rFonts w:ascii="Open Sans" w:hAnsi="Open Sans" w:cs="Open Sans"/>
                <w:color w:val="000000"/>
                <w:sz w:val="24"/>
              </w:rPr>
            </w:pPr>
            <w:r w:rsidRPr="00B77053">
              <w:rPr>
                <w:rFonts w:ascii="Open Sans" w:hAnsi="Open Sans" w:cs="Open Sans"/>
                <w:color w:val="000000"/>
                <w:sz w:val="24"/>
              </w:rPr>
              <w:t xml:space="preserve">Policy L2 Lower Park </w:t>
            </w:r>
            <w:r>
              <w:rPr>
                <w:rFonts w:ascii="Open Sans" w:hAnsi="Open Sans" w:cs="Open Sans"/>
                <w:color w:val="000000"/>
                <w:sz w:val="24"/>
              </w:rPr>
              <w:t>–</w:t>
            </w:r>
            <w:r w:rsidRPr="00B77053">
              <w:rPr>
                <w:rFonts w:ascii="Open Sans" w:hAnsi="Open Sans" w:cs="Open Sans"/>
                <w:color w:val="000000"/>
                <w:sz w:val="24"/>
              </w:rPr>
              <w:t xml:space="preserve"> East of Moor Place (pages 18 and 69 ):</w:t>
            </w:r>
          </w:p>
          <w:p w:rsidR="000F6093" w:rsidRDefault="000F6093" w:rsidP="00B77053">
            <w:pPr>
              <w:rPr>
                <w:rFonts w:ascii="Open Sans" w:hAnsi="Open Sans" w:cs="Open Sans"/>
                <w:color w:val="000000"/>
                <w:sz w:val="24"/>
              </w:rPr>
            </w:pPr>
          </w:p>
          <w:p w:rsidR="000F6093" w:rsidRDefault="000F6093" w:rsidP="00B77053">
            <w:pPr>
              <w:rPr>
                <w:rFonts w:ascii="Open Sans" w:hAnsi="Open Sans" w:cs="Open Sans"/>
                <w:color w:val="000000"/>
                <w:sz w:val="24"/>
              </w:rPr>
            </w:pPr>
            <w:r>
              <w:rPr>
                <w:rFonts w:ascii="Open Sans" w:hAnsi="Open Sans" w:cs="Open Sans"/>
                <w:color w:val="000000"/>
                <w:sz w:val="24"/>
              </w:rPr>
              <w:t>The designated area does not</w:t>
            </w:r>
            <w:r w:rsidRPr="00B77053">
              <w:rPr>
                <w:rFonts w:ascii="Open Sans" w:hAnsi="Open Sans" w:cs="Open Sans"/>
                <w:color w:val="000000"/>
                <w:sz w:val="24"/>
              </w:rPr>
              <w:t>, as it should, include both sides of Moor Place Drive from Tower Hi</w:t>
            </w:r>
            <w:r>
              <w:rPr>
                <w:rFonts w:ascii="Open Sans" w:hAnsi="Open Sans" w:cs="Open Sans"/>
                <w:color w:val="000000"/>
                <w:sz w:val="24"/>
              </w:rPr>
              <w:t xml:space="preserve">ll / Behind the War Memorial in </w:t>
            </w:r>
            <w:r w:rsidRPr="00B77053">
              <w:rPr>
                <w:rFonts w:ascii="Open Sans" w:hAnsi="Open Sans" w:cs="Open Sans"/>
                <w:color w:val="000000"/>
                <w:sz w:val="24"/>
              </w:rPr>
              <w:t>the proposed Local Green Space. In effect the former site earmarked for Moor Place Gate (MPG</w:t>
            </w:r>
            <w:r>
              <w:rPr>
                <w:rFonts w:ascii="Open Sans" w:hAnsi="Open Sans" w:cs="Open Sans"/>
                <w:color w:val="000000"/>
                <w:sz w:val="24"/>
              </w:rPr>
              <w:t xml:space="preserve">) has been excluded from “Lower </w:t>
            </w:r>
            <w:r w:rsidRPr="00B77053">
              <w:rPr>
                <w:rFonts w:ascii="Open Sans" w:hAnsi="Open Sans" w:cs="Open Sans"/>
                <w:color w:val="000000"/>
                <w:sz w:val="24"/>
              </w:rPr>
              <w:t>Park”, although the opposite side of the drive is included. This is surprising given the wider statement</w:t>
            </w:r>
            <w:r>
              <w:rPr>
                <w:rFonts w:ascii="Open Sans" w:hAnsi="Open Sans" w:cs="Open Sans"/>
                <w:color w:val="000000"/>
                <w:sz w:val="24"/>
              </w:rPr>
              <w:t>s on V2, the fact that footpath 10 runs directly through it</w:t>
            </w:r>
            <w:r w:rsidRPr="00B77053">
              <w:rPr>
                <w:rFonts w:ascii="Open Sans" w:hAnsi="Open Sans" w:cs="Open Sans"/>
                <w:color w:val="000000"/>
                <w:sz w:val="24"/>
              </w:rPr>
              <w:t>, and that the whole site meets the stated criteria (para 10.1). Follow</w:t>
            </w:r>
            <w:r>
              <w:rPr>
                <w:rFonts w:ascii="Open Sans" w:hAnsi="Open Sans" w:cs="Open Sans"/>
                <w:color w:val="000000"/>
                <w:sz w:val="24"/>
              </w:rPr>
              <w:t xml:space="preserve">ing the removal of the proposed </w:t>
            </w:r>
            <w:r w:rsidRPr="00B77053">
              <w:rPr>
                <w:rFonts w:ascii="Open Sans" w:hAnsi="Open Sans" w:cs="Open Sans"/>
                <w:color w:val="000000"/>
                <w:sz w:val="24"/>
              </w:rPr>
              <w:t>development at MPG it seems logical to hav</w:t>
            </w:r>
            <w:r>
              <w:rPr>
                <w:rFonts w:ascii="Open Sans" w:hAnsi="Open Sans" w:cs="Open Sans"/>
                <w:color w:val="000000"/>
                <w:sz w:val="24"/>
              </w:rPr>
              <w:t>e zoned this site as part of L2</w:t>
            </w:r>
            <w:r w:rsidRPr="00B77053">
              <w:rPr>
                <w:rFonts w:ascii="Open Sans" w:hAnsi="Open Sans" w:cs="Open Sans"/>
                <w:color w:val="000000"/>
                <w:sz w:val="24"/>
              </w:rPr>
              <w:t>. This is especially s</w:t>
            </w:r>
            <w:r>
              <w:rPr>
                <w:rFonts w:ascii="Open Sans" w:hAnsi="Open Sans" w:cs="Open Sans"/>
                <w:color w:val="000000"/>
                <w:sz w:val="24"/>
              </w:rPr>
              <w:t>o given the many responses from residents (</w:t>
            </w:r>
            <w:r w:rsidRPr="00B77053">
              <w:rPr>
                <w:rFonts w:ascii="Open Sans" w:hAnsi="Open Sans" w:cs="Open Sans"/>
                <w:color w:val="000000"/>
                <w:sz w:val="24"/>
              </w:rPr>
              <w:t>see pages 144 to 17</w:t>
            </w:r>
            <w:r>
              <w:rPr>
                <w:rFonts w:ascii="Open Sans" w:hAnsi="Open Sans" w:cs="Open Sans"/>
                <w:color w:val="000000"/>
                <w:sz w:val="24"/>
              </w:rPr>
              <w:t xml:space="preserve">3 </w:t>
            </w:r>
            <w:r>
              <w:rPr>
                <w:rFonts w:ascii="Open Sans" w:hAnsi="Open Sans" w:cs="Open Sans"/>
                <w:color w:val="000000"/>
                <w:sz w:val="24"/>
              </w:rPr>
              <w:lastRenderedPageBreak/>
              <w:t>of the Consultation Statement</w:t>
            </w:r>
            <w:r w:rsidRPr="00B77053">
              <w:rPr>
                <w:rFonts w:ascii="Open Sans" w:hAnsi="Open Sans" w:cs="Open Sans"/>
                <w:color w:val="000000"/>
                <w:sz w:val="24"/>
              </w:rPr>
              <w:t>) and those of Historic England, Ea</w:t>
            </w:r>
            <w:r>
              <w:rPr>
                <w:rFonts w:ascii="Open Sans" w:hAnsi="Open Sans" w:cs="Open Sans"/>
                <w:color w:val="000000"/>
                <w:sz w:val="24"/>
              </w:rPr>
              <w:t xml:space="preserve">st Herts Garden Trust, the War </w:t>
            </w:r>
            <w:r w:rsidRPr="00B77053">
              <w:rPr>
                <w:rFonts w:ascii="Open Sans" w:hAnsi="Open Sans" w:cs="Open Sans"/>
                <w:color w:val="000000"/>
                <w:sz w:val="24"/>
              </w:rPr>
              <w:t>Memorial Trust and Moor Place Heritage Group.</w:t>
            </w:r>
          </w:p>
          <w:p w:rsidR="000F6093" w:rsidRDefault="000F6093" w:rsidP="00B77053">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Indeed at the top of page 125 of The Consultation Statement a resident</w:t>
            </w:r>
            <w:r>
              <w:rPr>
                <w:rFonts w:ascii="Open Sans" w:hAnsi="Open Sans" w:cs="Open Sans"/>
                <w:color w:val="000000"/>
                <w:sz w:val="24"/>
              </w:rPr>
              <w:t>’</w:t>
            </w:r>
            <w:r w:rsidRPr="00056EC9">
              <w:rPr>
                <w:rFonts w:ascii="Open Sans" w:hAnsi="Open Sans" w:cs="Open Sans"/>
                <w:color w:val="000000"/>
                <w:sz w:val="24"/>
              </w:rPr>
              <w:t>s comment requests that t</w:t>
            </w:r>
            <w:r>
              <w:rPr>
                <w:rFonts w:ascii="Open Sans" w:hAnsi="Open Sans" w:cs="Open Sans"/>
                <w:color w:val="000000"/>
                <w:sz w:val="24"/>
              </w:rPr>
              <w:t xml:space="preserve">he site of MPG be placed within </w:t>
            </w:r>
            <w:r w:rsidRPr="00056EC9">
              <w:rPr>
                <w:rFonts w:ascii="Open Sans" w:hAnsi="Open Sans" w:cs="Open Sans"/>
                <w:color w:val="000000"/>
                <w:sz w:val="24"/>
              </w:rPr>
              <w:t xml:space="preserve">the Local Green Space L2. The response to this comment is as follows: </w:t>
            </w:r>
            <w:r>
              <w:rPr>
                <w:rFonts w:ascii="Open Sans" w:hAnsi="Open Sans" w:cs="Open Sans"/>
                <w:color w:val="000000"/>
                <w:sz w:val="24"/>
              </w:rPr>
              <w:t>“</w:t>
            </w:r>
            <w:r w:rsidRPr="00056EC9">
              <w:rPr>
                <w:rFonts w:ascii="Open Sans" w:hAnsi="Open Sans" w:cs="Open Sans"/>
                <w:color w:val="000000"/>
                <w:sz w:val="24"/>
              </w:rPr>
              <w:t>With the site allocation (MPG) having been dropped, it</w:t>
            </w:r>
            <w:r>
              <w:rPr>
                <w:rFonts w:ascii="Open Sans" w:hAnsi="Open Sans" w:cs="Open Sans"/>
                <w:color w:val="000000"/>
                <w:sz w:val="24"/>
              </w:rPr>
              <w:t xml:space="preserve"> </w:t>
            </w:r>
            <w:r w:rsidRPr="00056EC9">
              <w:rPr>
                <w:rFonts w:ascii="Open Sans" w:hAnsi="Open Sans" w:cs="Open Sans"/>
                <w:color w:val="000000"/>
                <w:sz w:val="24"/>
              </w:rPr>
              <w:t xml:space="preserve">will now be </w:t>
            </w:r>
            <w:r>
              <w:rPr>
                <w:rFonts w:ascii="Open Sans" w:hAnsi="Open Sans" w:cs="Open Sans"/>
                <w:color w:val="000000"/>
                <w:sz w:val="24"/>
              </w:rPr>
              <w:t>included within L2”. It adds “</w:t>
            </w:r>
            <w:r w:rsidRPr="00056EC9">
              <w:rPr>
                <w:rFonts w:ascii="Open Sans" w:hAnsi="Open Sans" w:cs="Open Sans"/>
                <w:color w:val="000000"/>
                <w:sz w:val="24"/>
              </w:rPr>
              <w:t>P16 Amend Policies Map accordingly. Add footnote to h</w:t>
            </w:r>
            <w:r>
              <w:rPr>
                <w:rFonts w:ascii="Open Sans" w:hAnsi="Open Sans" w:cs="Open Sans"/>
                <w:color w:val="000000"/>
                <w:sz w:val="24"/>
              </w:rPr>
              <w:t xml:space="preserve">eading of p69: 86% consultation </w:t>
            </w:r>
            <w:r w:rsidRPr="00056EC9">
              <w:rPr>
                <w:rFonts w:ascii="Open Sans" w:hAnsi="Open Sans" w:cs="Open Sans"/>
                <w:color w:val="000000"/>
                <w:sz w:val="24"/>
              </w:rPr>
              <w:t>support based on the area north of the drive, as south of the drive was presented as a housing si</w:t>
            </w:r>
            <w:r>
              <w:rPr>
                <w:rFonts w:ascii="Open Sans" w:hAnsi="Open Sans" w:cs="Open Sans"/>
                <w:color w:val="000000"/>
                <w:sz w:val="24"/>
              </w:rPr>
              <w:t xml:space="preserve">te allocation. Subsequently the </w:t>
            </w:r>
            <w:r w:rsidRPr="00056EC9">
              <w:rPr>
                <w:rFonts w:ascii="Open Sans" w:hAnsi="Open Sans" w:cs="Open Sans"/>
                <w:color w:val="000000"/>
                <w:sz w:val="24"/>
              </w:rPr>
              <w:t>site was dropped and the area of L2 extended to include it.” This all implies that this change really should have been made already.</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3</w:t>
            </w:r>
            <w:r>
              <w:rPr>
                <w:rFonts w:ascii="Open Sans" w:hAnsi="Open Sans" w:cs="Open Sans"/>
                <w:color w:val="000000"/>
                <w:sz w:val="24"/>
              </w:rPr>
              <w:t>.</w:t>
            </w:r>
            <w:r w:rsidRPr="00056EC9">
              <w:rPr>
                <w:rFonts w:ascii="Open Sans" w:hAnsi="Open Sans" w:cs="Open Sans"/>
                <w:color w:val="000000"/>
                <w:sz w:val="24"/>
              </w:rPr>
              <w:t xml:space="preserve"> Boundary Change to include Nimney House</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 xml:space="preserve">This proposal was never part of the initial Regulation 14 public consultation nor was it a matter on which there </w:t>
            </w:r>
            <w:r>
              <w:rPr>
                <w:rFonts w:ascii="Open Sans" w:hAnsi="Open Sans" w:cs="Open Sans"/>
                <w:color w:val="000000"/>
                <w:sz w:val="24"/>
              </w:rPr>
              <w:t xml:space="preserve">was any public </w:t>
            </w:r>
            <w:r w:rsidRPr="00056EC9">
              <w:rPr>
                <w:rFonts w:ascii="Open Sans" w:hAnsi="Open Sans" w:cs="Open Sans"/>
                <w:color w:val="000000"/>
                <w:sz w:val="24"/>
              </w:rPr>
              <w:t>responses at all. The proposed boundary change should be removed from the Plan.</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This proposal was first raised at a meeting of the Neighbourhood Plan team only in December 2020</w:t>
            </w:r>
            <w:r>
              <w:rPr>
                <w:rFonts w:ascii="Open Sans" w:hAnsi="Open Sans" w:cs="Open Sans"/>
                <w:color w:val="000000"/>
                <w:sz w:val="24"/>
              </w:rPr>
              <w:t xml:space="preserve"> after nearly 5 years gestation </w:t>
            </w:r>
            <w:r w:rsidRPr="00056EC9">
              <w:rPr>
                <w:rFonts w:ascii="Open Sans" w:hAnsi="Open Sans" w:cs="Open Sans"/>
                <w:color w:val="000000"/>
                <w:sz w:val="24"/>
              </w:rPr>
              <w:t>in the develo</w:t>
            </w:r>
            <w:r>
              <w:rPr>
                <w:rFonts w:ascii="Open Sans" w:hAnsi="Open Sans" w:cs="Open Sans"/>
                <w:color w:val="000000"/>
                <w:sz w:val="24"/>
              </w:rPr>
              <w:t>pment of the Neighbourhood Plan</w:t>
            </w:r>
            <w:r w:rsidRPr="00056EC9">
              <w:rPr>
                <w:rFonts w:ascii="Open Sans" w:hAnsi="Open Sans" w:cs="Open Sans"/>
                <w:color w:val="000000"/>
                <w:sz w:val="24"/>
              </w:rPr>
              <w:t>. Declarations of interest in this belated proposal have been made by both a Paris</w:t>
            </w:r>
            <w:r>
              <w:rPr>
                <w:rFonts w:ascii="Open Sans" w:hAnsi="Open Sans" w:cs="Open Sans"/>
                <w:color w:val="000000"/>
                <w:sz w:val="24"/>
              </w:rPr>
              <w:t xml:space="preserve">h </w:t>
            </w:r>
            <w:r w:rsidRPr="00056EC9">
              <w:rPr>
                <w:rFonts w:ascii="Open Sans" w:hAnsi="Open Sans" w:cs="Open Sans"/>
                <w:color w:val="000000"/>
                <w:sz w:val="24"/>
              </w:rPr>
              <w:t>Councillor and a member of the Neighbourhood Planning Team. The aim has clearly been to change</w:t>
            </w:r>
            <w:r>
              <w:rPr>
                <w:rFonts w:ascii="Open Sans" w:hAnsi="Open Sans" w:cs="Open Sans"/>
                <w:color w:val="000000"/>
                <w:sz w:val="24"/>
              </w:rPr>
              <w:t xml:space="preserve"> the boundary of the village so </w:t>
            </w:r>
            <w:r w:rsidRPr="00056EC9">
              <w:rPr>
                <w:rFonts w:ascii="Open Sans" w:hAnsi="Open Sans" w:cs="Open Sans"/>
                <w:color w:val="000000"/>
                <w:sz w:val="24"/>
              </w:rPr>
              <w:t xml:space="preserve">that a </w:t>
            </w:r>
            <w:r>
              <w:rPr>
                <w:rFonts w:ascii="Open Sans" w:hAnsi="Open Sans" w:cs="Open Sans"/>
                <w:color w:val="000000"/>
                <w:sz w:val="24"/>
              </w:rPr>
              <w:t>‘</w:t>
            </w:r>
            <w:r w:rsidRPr="00056EC9">
              <w:rPr>
                <w:rFonts w:ascii="Open Sans" w:hAnsi="Open Sans" w:cs="Open Sans"/>
                <w:color w:val="000000"/>
                <w:sz w:val="24"/>
              </w:rPr>
              <w:t>windfall</w:t>
            </w:r>
            <w:r>
              <w:rPr>
                <w:rFonts w:ascii="Open Sans" w:hAnsi="Open Sans" w:cs="Open Sans"/>
                <w:color w:val="000000"/>
                <w:sz w:val="24"/>
              </w:rPr>
              <w:t>’</w:t>
            </w:r>
            <w:r w:rsidRPr="00056EC9">
              <w:rPr>
                <w:rFonts w:ascii="Open Sans" w:hAnsi="Open Sans" w:cs="Open Sans"/>
                <w:color w:val="000000"/>
                <w:sz w:val="24"/>
              </w:rPr>
              <w:t xml:space="preserve"> housing scheme can occur here on a site which is actually larger than some sites allocated for development in </w:t>
            </w:r>
            <w:r>
              <w:rPr>
                <w:rFonts w:ascii="Open Sans" w:hAnsi="Open Sans" w:cs="Open Sans"/>
                <w:color w:val="000000"/>
                <w:sz w:val="24"/>
              </w:rPr>
              <w:t xml:space="preserve">the </w:t>
            </w:r>
            <w:r w:rsidRPr="00056EC9">
              <w:rPr>
                <w:rFonts w:ascii="Open Sans" w:hAnsi="Open Sans" w:cs="Open Sans"/>
                <w:color w:val="000000"/>
                <w:sz w:val="24"/>
              </w:rPr>
              <w:t xml:space="preserve">plan </w:t>
            </w:r>
            <w:r w:rsidR="00957402" w:rsidRPr="00056EC9">
              <w:rPr>
                <w:rFonts w:ascii="Open Sans" w:hAnsi="Open Sans" w:cs="Open Sans"/>
                <w:color w:val="000000"/>
                <w:sz w:val="24"/>
              </w:rPr>
              <w:t>i.e.</w:t>
            </w:r>
            <w:r w:rsidRPr="00056EC9">
              <w:rPr>
                <w:rFonts w:ascii="Open Sans" w:hAnsi="Open Sans" w:cs="Open Sans"/>
                <w:color w:val="000000"/>
                <w:sz w:val="24"/>
              </w:rPr>
              <w:t xml:space="preserve"> sites H4 , H5, H6, and H8 ! (See the published minutes of the workshop of the Neig</w:t>
            </w:r>
            <w:r>
              <w:rPr>
                <w:rFonts w:ascii="Open Sans" w:hAnsi="Open Sans" w:cs="Open Sans"/>
                <w:color w:val="000000"/>
                <w:sz w:val="24"/>
              </w:rPr>
              <w:t>hbourhood Planning Team of 16</w:t>
            </w:r>
            <w:r w:rsidRPr="00056EC9">
              <w:rPr>
                <w:rFonts w:ascii="Open Sans" w:hAnsi="Open Sans" w:cs="Open Sans"/>
                <w:color w:val="000000"/>
                <w:sz w:val="24"/>
                <w:vertAlign w:val="superscript"/>
              </w:rPr>
              <w:t>th</w:t>
            </w:r>
            <w:r>
              <w:rPr>
                <w:rFonts w:ascii="Open Sans" w:hAnsi="Open Sans" w:cs="Open Sans"/>
                <w:color w:val="000000"/>
                <w:sz w:val="24"/>
              </w:rPr>
              <w:t xml:space="preserve"> </w:t>
            </w:r>
            <w:r w:rsidRPr="00056EC9">
              <w:rPr>
                <w:rFonts w:ascii="Open Sans" w:hAnsi="Open Sans" w:cs="Open Sans"/>
                <w:color w:val="000000"/>
                <w:sz w:val="24"/>
              </w:rPr>
              <w:t>November, 2020; and minutes of the Steering Group of 16</w:t>
            </w:r>
            <w:r w:rsidRPr="000F6093">
              <w:rPr>
                <w:rFonts w:ascii="Open Sans" w:hAnsi="Open Sans" w:cs="Open Sans"/>
                <w:color w:val="000000"/>
                <w:sz w:val="24"/>
                <w:vertAlign w:val="superscript"/>
              </w:rPr>
              <w:t>th</w:t>
            </w:r>
            <w:r w:rsidRPr="00056EC9">
              <w:rPr>
                <w:rFonts w:ascii="Open Sans" w:hAnsi="Open Sans" w:cs="Open Sans"/>
                <w:color w:val="000000"/>
                <w:sz w:val="24"/>
              </w:rPr>
              <w:t xml:space="preserve"> December 2020 and 19</w:t>
            </w:r>
            <w:r w:rsidRPr="000F6093">
              <w:rPr>
                <w:rFonts w:ascii="Open Sans" w:hAnsi="Open Sans" w:cs="Open Sans"/>
                <w:color w:val="000000"/>
                <w:sz w:val="24"/>
                <w:vertAlign w:val="superscript"/>
              </w:rPr>
              <w:t>th</w:t>
            </w:r>
            <w:r w:rsidRPr="00056EC9">
              <w:rPr>
                <w:rFonts w:ascii="Open Sans" w:hAnsi="Open Sans" w:cs="Open Sans"/>
                <w:color w:val="000000"/>
                <w:sz w:val="24"/>
              </w:rPr>
              <w:t xml:space="preserve"> January 2021).</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The site is proposed to accommodate a residential sc</w:t>
            </w:r>
            <w:r>
              <w:rPr>
                <w:rFonts w:ascii="Open Sans" w:hAnsi="Open Sans" w:cs="Open Sans"/>
                <w:color w:val="000000"/>
                <w:sz w:val="24"/>
              </w:rPr>
              <w:t>heme of 4 or so units (page 16)</w:t>
            </w:r>
            <w:r w:rsidRPr="00056EC9">
              <w:rPr>
                <w:rFonts w:ascii="Open Sans" w:hAnsi="Open Sans" w:cs="Open Sans"/>
                <w:color w:val="000000"/>
                <w:sz w:val="24"/>
              </w:rPr>
              <w:t>. Inde</w:t>
            </w:r>
            <w:r>
              <w:rPr>
                <w:rFonts w:ascii="Open Sans" w:hAnsi="Open Sans" w:cs="Open Sans"/>
                <w:color w:val="000000"/>
                <w:sz w:val="24"/>
              </w:rPr>
              <w:t xml:space="preserve">ed the text further states that </w:t>
            </w:r>
            <w:r w:rsidRPr="00056EC9">
              <w:rPr>
                <w:rFonts w:ascii="Open Sans" w:hAnsi="Open Sans" w:cs="Open Sans"/>
                <w:color w:val="000000"/>
                <w:sz w:val="24"/>
              </w:rPr>
              <w:t>“extending the boundary opens up the option for windfall housing on this sizeable, sheltered site “.</w:t>
            </w:r>
            <w:r>
              <w:rPr>
                <w:rFonts w:ascii="Open Sans" w:hAnsi="Open Sans" w:cs="Open Sans"/>
                <w:color w:val="000000"/>
                <w:sz w:val="24"/>
              </w:rPr>
              <w:t xml:space="preserve"> The top of page 18 states that “</w:t>
            </w:r>
            <w:r w:rsidRPr="00056EC9">
              <w:rPr>
                <w:rFonts w:ascii="Open Sans" w:hAnsi="Open Sans" w:cs="Open Sans"/>
                <w:color w:val="000000"/>
                <w:sz w:val="24"/>
              </w:rPr>
              <w:t>the village development boundary is extended to include these sites to ensure they come forwar</w:t>
            </w:r>
            <w:r>
              <w:rPr>
                <w:rFonts w:ascii="Open Sans" w:hAnsi="Open Sans" w:cs="Open Sans"/>
                <w:color w:val="000000"/>
                <w:sz w:val="24"/>
              </w:rPr>
              <w:t>d without opposition during the lifetime of the NP”</w:t>
            </w:r>
            <w:r w:rsidRPr="00056EC9">
              <w:rPr>
                <w:rFonts w:ascii="Open Sans" w:hAnsi="Open Sans" w:cs="Open Sans"/>
                <w:color w:val="000000"/>
                <w:sz w:val="24"/>
              </w:rPr>
              <w:t>. Whilst this change is not presented at this stage as a formal development site in the</w:t>
            </w:r>
            <w:r>
              <w:rPr>
                <w:rFonts w:ascii="Open Sans" w:hAnsi="Open Sans" w:cs="Open Sans"/>
                <w:color w:val="000000"/>
                <w:sz w:val="24"/>
              </w:rPr>
              <w:t xml:space="preserve"> plan, it is a very significant </w:t>
            </w:r>
            <w:r w:rsidRPr="00056EC9">
              <w:rPr>
                <w:rFonts w:ascii="Open Sans" w:hAnsi="Open Sans" w:cs="Open Sans"/>
                <w:color w:val="000000"/>
                <w:sz w:val="24"/>
              </w:rPr>
              <w:t>addition. Windfall is by de</w:t>
            </w:r>
            <w:r>
              <w:rPr>
                <w:rFonts w:ascii="Open Sans" w:hAnsi="Open Sans" w:cs="Open Sans"/>
                <w:color w:val="000000"/>
                <w:sz w:val="24"/>
              </w:rPr>
              <w:t xml:space="preserve">finition </w:t>
            </w:r>
            <w:r>
              <w:rPr>
                <w:rFonts w:ascii="Open Sans" w:hAnsi="Open Sans" w:cs="Open Sans"/>
                <w:color w:val="000000"/>
                <w:sz w:val="24"/>
              </w:rPr>
              <w:lastRenderedPageBreak/>
              <w:t>unallocated</w:t>
            </w:r>
            <w:r w:rsidRPr="00056EC9">
              <w:rPr>
                <w:rFonts w:ascii="Open Sans" w:hAnsi="Open Sans" w:cs="Open Sans"/>
                <w:color w:val="000000"/>
                <w:sz w:val="24"/>
              </w:rPr>
              <w:t>. And the intention of the Plan is effectively to allocate this site for future development.</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This scheme has not been subject to the residential appraisal as part of the plan process nor was i</w:t>
            </w:r>
            <w:r>
              <w:rPr>
                <w:rFonts w:ascii="Open Sans" w:hAnsi="Open Sans" w:cs="Open Sans"/>
                <w:color w:val="000000"/>
                <w:sz w:val="24"/>
              </w:rPr>
              <w:t xml:space="preserve">t even looked at as part of the </w:t>
            </w:r>
            <w:r w:rsidRPr="00056EC9">
              <w:rPr>
                <w:rFonts w:ascii="Open Sans" w:hAnsi="Open Sans" w:cs="Open Sans"/>
                <w:color w:val="000000"/>
                <w:sz w:val="24"/>
              </w:rPr>
              <w:t>SEA. This is a serious d</w:t>
            </w:r>
            <w:r>
              <w:rPr>
                <w:rFonts w:ascii="Open Sans" w:hAnsi="Open Sans" w:cs="Open Sans"/>
                <w:color w:val="000000"/>
                <w:sz w:val="24"/>
              </w:rPr>
              <w:t>isregard of transparent process. Further</w:t>
            </w:r>
            <w:r w:rsidRPr="00056EC9">
              <w:rPr>
                <w:rFonts w:ascii="Open Sans" w:hAnsi="Open Sans" w:cs="Open Sans"/>
                <w:color w:val="000000"/>
                <w:sz w:val="24"/>
              </w:rPr>
              <w:t xml:space="preserve">, the site is sensitively located on </w:t>
            </w:r>
            <w:r>
              <w:rPr>
                <w:rFonts w:ascii="Open Sans" w:hAnsi="Open Sans" w:cs="Open Sans"/>
                <w:color w:val="000000"/>
                <w:sz w:val="24"/>
              </w:rPr>
              <w:t xml:space="preserve">the western side of the village. </w:t>
            </w:r>
            <w:r w:rsidRPr="00056EC9">
              <w:rPr>
                <w:rFonts w:ascii="Open Sans" w:hAnsi="Open Sans" w:cs="Open Sans"/>
                <w:color w:val="000000"/>
                <w:sz w:val="24"/>
              </w:rPr>
              <w:t>It is between allotments and the Village Recreation Ground (both sites designated as Recreation</w:t>
            </w:r>
            <w:r>
              <w:rPr>
                <w:rFonts w:ascii="Open Sans" w:hAnsi="Open Sans" w:cs="Open Sans"/>
                <w:color w:val="000000"/>
                <w:sz w:val="24"/>
              </w:rPr>
              <w:t>al Open Spaces R1 and R3 in the Plan</w:t>
            </w:r>
            <w:r w:rsidRPr="00056EC9">
              <w:rPr>
                <w:rFonts w:ascii="Open Sans" w:hAnsi="Open Sans" w:cs="Open Sans"/>
                <w:color w:val="000000"/>
                <w:sz w:val="24"/>
              </w:rPr>
              <w:t>) and adjacent to the proposed L2 Lower Park . It is certainly not a “sheltered” site. It is in fact very sensitive.</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As the Heritage Statement of the Moor Place Heritage Group ( www.moorplaceheritagegroup.</w:t>
            </w:r>
            <w:r>
              <w:rPr>
                <w:rFonts w:ascii="Open Sans" w:hAnsi="Open Sans" w:cs="Open Sans"/>
                <w:color w:val="000000"/>
                <w:sz w:val="24"/>
              </w:rPr>
              <w:t xml:space="preserve">co.uk ) says on this wider area </w:t>
            </w:r>
            <w:r w:rsidRPr="00056EC9">
              <w:rPr>
                <w:rFonts w:ascii="Open Sans" w:hAnsi="Open Sans" w:cs="Open Sans"/>
                <w:color w:val="000000"/>
                <w:sz w:val="24"/>
              </w:rPr>
              <w:t>(page 5, para 2.4 ):</w:t>
            </w:r>
          </w:p>
          <w:p w:rsidR="000F6093" w:rsidRDefault="000F6093" w:rsidP="00056EC9">
            <w:pPr>
              <w:rPr>
                <w:rFonts w:ascii="Open Sans" w:hAnsi="Open Sans" w:cs="Open Sans"/>
                <w:color w:val="000000"/>
                <w:sz w:val="24"/>
              </w:rPr>
            </w:pPr>
            <w:r w:rsidRPr="00056EC9">
              <w:rPr>
                <w:rFonts w:ascii="Open Sans" w:hAnsi="Open Sans" w:cs="Open Sans"/>
                <w:color w:val="000000"/>
                <w:sz w:val="24"/>
              </w:rPr>
              <w:t>“Whilst the houses of Much Hadham stretch for more than a mile on the main road from Ware to</w:t>
            </w:r>
            <w:r>
              <w:rPr>
                <w:rFonts w:ascii="Open Sans" w:hAnsi="Open Sans" w:cs="Open Sans"/>
                <w:color w:val="000000"/>
                <w:sz w:val="24"/>
              </w:rPr>
              <w:t xml:space="preserve"> Bishops Stortford … the houses </w:t>
            </w:r>
            <w:r w:rsidRPr="00056EC9">
              <w:rPr>
                <w:rFonts w:ascii="Open Sans" w:hAnsi="Open Sans" w:cs="Open Sans"/>
                <w:color w:val="000000"/>
                <w:sz w:val="24"/>
              </w:rPr>
              <w:t>that were at the core of these groups were at High Street North End and Hadham Cross. Indeed until the eighteen century much of</w:t>
            </w:r>
            <w:r>
              <w:rPr>
                <w:rFonts w:ascii="Open Sans" w:hAnsi="Open Sans" w:cs="Open Sans"/>
                <w:color w:val="000000"/>
                <w:sz w:val="24"/>
              </w:rPr>
              <w:t xml:space="preserve"> </w:t>
            </w:r>
            <w:r w:rsidRPr="00056EC9">
              <w:rPr>
                <w:rFonts w:ascii="Open Sans" w:hAnsi="Open Sans" w:cs="Open Sans"/>
                <w:color w:val="000000"/>
                <w:sz w:val="24"/>
              </w:rPr>
              <w:t>the site to the west of the road was simply open ground lying between the village of Much Had</w:t>
            </w:r>
            <w:r>
              <w:rPr>
                <w:rFonts w:ascii="Open Sans" w:hAnsi="Open Sans" w:cs="Open Sans"/>
                <w:color w:val="000000"/>
                <w:sz w:val="24"/>
              </w:rPr>
              <w:t xml:space="preserve">ham proper to the north and the </w:t>
            </w:r>
            <w:r w:rsidRPr="00056EC9">
              <w:rPr>
                <w:rFonts w:ascii="Open Sans" w:hAnsi="Open Sans" w:cs="Open Sans"/>
                <w:color w:val="000000"/>
                <w:sz w:val="24"/>
              </w:rPr>
              <w:t xml:space="preserve">hamlet of Hadham Cross to the south. Between these two core areas, residential development has </w:t>
            </w:r>
            <w:r>
              <w:rPr>
                <w:rFonts w:ascii="Open Sans" w:hAnsi="Open Sans" w:cs="Open Sans"/>
                <w:color w:val="000000"/>
                <w:sz w:val="24"/>
              </w:rPr>
              <w:t xml:space="preserve">focussed on the lower east side </w:t>
            </w:r>
            <w:r w:rsidRPr="00056EC9">
              <w:rPr>
                <w:rFonts w:ascii="Open Sans" w:hAnsi="Open Sans" w:cs="Open Sans"/>
                <w:color w:val="000000"/>
                <w:sz w:val="24"/>
              </w:rPr>
              <w:t>of the road whilst the west side’s evolution has reflected its position at the perimeter of the Moor</w:t>
            </w:r>
            <w:r>
              <w:rPr>
                <w:rFonts w:ascii="Open Sans" w:hAnsi="Open Sans" w:cs="Open Sans"/>
                <w:color w:val="000000"/>
                <w:sz w:val="24"/>
              </w:rPr>
              <w:t xml:space="preserve"> Place estate. So from Yew Tree </w:t>
            </w:r>
            <w:r w:rsidRPr="00056EC9">
              <w:rPr>
                <w:rFonts w:ascii="Open Sans" w:hAnsi="Open Sans" w:cs="Open Sans"/>
                <w:color w:val="000000"/>
                <w:sz w:val="24"/>
              </w:rPr>
              <w:t>farm (built in the 15c) at Hadham Cross to Laylock Cottage (dating from the 17c) there remains</w:t>
            </w:r>
            <w:r>
              <w:rPr>
                <w:rFonts w:ascii="Open Sans" w:hAnsi="Open Sans" w:cs="Open Sans"/>
                <w:color w:val="000000"/>
                <w:sz w:val="24"/>
              </w:rPr>
              <w:t xml:space="preserve"> a real sense of greenness with </w:t>
            </w:r>
            <w:r w:rsidRPr="00056EC9">
              <w:rPr>
                <w:rFonts w:ascii="Open Sans" w:hAnsi="Open Sans" w:cs="Open Sans"/>
                <w:color w:val="000000"/>
                <w:sz w:val="24"/>
              </w:rPr>
              <w:t>limited development.”</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Historically the site of Nimney House was actually part of the Moor Place Estate, and then it was part of</w:t>
            </w:r>
            <w:r>
              <w:rPr>
                <w:rFonts w:ascii="Open Sans" w:hAnsi="Open Sans" w:cs="Open Sans"/>
                <w:color w:val="000000"/>
                <w:sz w:val="24"/>
              </w:rPr>
              <w:t xml:space="preserve"> the village allotments, before </w:t>
            </w:r>
            <w:r w:rsidRPr="00056EC9">
              <w:rPr>
                <w:rFonts w:ascii="Open Sans" w:hAnsi="Open Sans" w:cs="Open Sans"/>
                <w:color w:val="000000"/>
                <w:sz w:val="24"/>
              </w:rPr>
              <w:t>the building of the present single dwelling on a large plot</w:t>
            </w:r>
            <w:r>
              <w:rPr>
                <w:rFonts w:ascii="Open Sans" w:hAnsi="Open Sans" w:cs="Open Sans"/>
                <w:color w:val="000000"/>
                <w:sz w:val="24"/>
              </w:rPr>
              <w:t xml:space="preserve"> with a lot of open land/garden</w:t>
            </w:r>
            <w:r w:rsidRPr="00056EC9">
              <w:rPr>
                <w:rFonts w:ascii="Open Sans" w:hAnsi="Open Sans" w:cs="Open Sans"/>
                <w:color w:val="000000"/>
                <w:sz w:val="24"/>
              </w:rPr>
              <w:t>. The site t</w:t>
            </w:r>
            <w:r>
              <w:rPr>
                <w:rFonts w:ascii="Open Sans" w:hAnsi="Open Sans" w:cs="Open Sans"/>
                <w:color w:val="000000"/>
                <w:sz w:val="24"/>
              </w:rPr>
              <w:t xml:space="preserve">ogether with the allotments and </w:t>
            </w:r>
            <w:r w:rsidRPr="00056EC9">
              <w:rPr>
                <w:rFonts w:ascii="Open Sans" w:hAnsi="Open Sans" w:cs="Open Sans"/>
                <w:color w:val="000000"/>
                <w:sz w:val="24"/>
              </w:rPr>
              <w:t>the park provides a green buffer between Much Hadham to th</w:t>
            </w:r>
            <w:r>
              <w:rPr>
                <w:rFonts w:ascii="Open Sans" w:hAnsi="Open Sans" w:cs="Open Sans"/>
                <w:color w:val="000000"/>
                <w:sz w:val="24"/>
              </w:rPr>
              <w:t>e north and at the southern end</w:t>
            </w:r>
            <w:r w:rsidRPr="00056EC9">
              <w:rPr>
                <w:rFonts w:ascii="Open Sans" w:hAnsi="Open Sans" w:cs="Open Sans"/>
                <w:color w:val="000000"/>
                <w:sz w:val="24"/>
              </w:rPr>
              <w:t>, H</w:t>
            </w:r>
            <w:r>
              <w:rPr>
                <w:rFonts w:ascii="Open Sans" w:hAnsi="Open Sans" w:cs="Open Sans"/>
                <w:color w:val="000000"/>
                <w:sz w:val="24"/>
              </w:rPr>
              <w:t>adham Cross, round Kettle Green Road</w:t>
            </w:r>
            <w:r w:rsidRPr="00056EC9">
              <w:rPr>
                <w:rFonts w:ascii="Open Sans" w:hAnsi="Open Sans" w:cs="Open Sans"/>
                <w:color w:val="000000"/>
                <w:sz w:val="24"/>
              </w:rPr>
              <w:t>. Indeed the Neighbourhood Plan recognises this on page 56 stating that “ Moor Place estate he</w:t>
            </w:r>
            <w:r>
              <w:rPr>
                <w:rFonts w:ascii="Open Sans" w:hAnsi="Open Sans" w:cs="Open Sans"/>
                <w:color w:val="000000"/>
                <w:sz w:val="24"/>
              </w:rPr>
              <w:t xml:space="preserve">lps to retain the linearity of </w:t>
            </w:r>
            <w:r w:rsidRPr="00056EC9">
              <w:rPr>
                <w:rFonts w:ascii="Open Sans" w:hAnsi="Open Sans" w:cs="Open Sans"/>
                <w:color w:val="000000"/>
                <w:sz w:val="24"/>
              </w:rPr>
              <w:t>the village by preserving a green boundary to the west of the High Street “. Intensification of de</w:t>
            </w:r>
            <w:r>
              <w:rPr>
                <w:rFonts w:ascii="Open Sans" w:hAnsi="Open Sans" w:cs="Open Sans"/>
                <w:color w:val="000000"/>
                <w:sz w:val="24"/>
              </w:rPr>
              <w:t xml:space="preserve">velopment at Nimney House would </w:t>
            </w:r>
            <w:r w:rsidRPr="00056EC9">
              <w:rPr>
                <w:rFonts w:ascii="Open Sans" w:hAnsi="Open Sans" w:cs="Open Sans"/>
                <w:color w:val="000000"/>
                <w:sz w:val="24"/>
              </w:rPr>
              <w:t>also be contrary to the NPPF which tries to preve</w:t>
            </w:r>
            <w:r>
              <w:rPr>
                <w:rFonts w:ascii="Open Sans" w:hAnsi="Open Sans" w:cs="Open Sans"/>
                <w:color w:val="000000"/>
                <w:sz w:val="24"/>
              </w:rPr>
              <w:t>nt the coalition of settlements</w:t>
            </w:r>
            <w:r w:rsidRPr="00056EC9">
              <w:rPr>
                <w:rFonts w:ascii="Open Sans" w:hAnsi="Open Sans" w:cs="Open Sans"/>
                <w:color w:val="000000"/>
                <w:sz w:val="24"/>
              </w:rPr>
              <w:t>, such as Hadh</w:t>
            </w:r>
            <w:r>
              <w:rPr>
                <w:rFonts w:ascii="Open Sans" w:hAnsi="Open Sans" w:cs="Open Sans"/>
                <w:color w:val="000000"/>
                <w:sz w:val="24"/>
              </w:rPr>
              <w:t xml:space="preserve">am Cross and Much Hadham </w:t>
            </w:r>
            <w:r w:rsidRPr="00056EC9">
              <w:rPr>
                <w:rFonts w:ascii="Open Sans" w:hAnsi="Open Sans" w:cs="Open Sans"/>
                <w:color w:val="000000"/>
                <w:sz w:val="24"/>
              </w:rPr>
              <w:t>proper.</w:t>
            </w:r>
          </w:p>
          <w:p w:rsidR="000F6093" w:rsidRDefault="000F6093" w:rsidP="00B77053">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lastRenderedPageBreak/>
              <w:t>Finally, too little regard has been paid in this proposal for the possible impact on the future developm</w:t>
            </w:r>
            <w:r>
              <w:rPr>
                <w:rFonts w:ascii="Open Sans" w:hAnsi="Open Sans" w:cs="Open Sans"/>
                <w:color w:val="000000"/>
                <w:sz w:val="24"/>
              </w:rPr>
              <w:t>ent of the reserve site at Hill House (H10</w:t>
            </w:r>
            <w:r w:rsidRPr="00056EC9">
              <w:rPr>
                <w:rFonts w:ascii="Open Sans" w:hAnsi="Open Sans" w:cs="Open Sans"/>
                <w:color w:val="000000"/>
                <w:sz w:val="24"/>
              </w:rPr>
              <w:t>). There is considerable support for the future development of Hill House with an</w:t>
            </w:r>
            <w:r>
              <w:rPr>
                <w:rFonts w:ascii="Open Sans" w:hAnsi="Open Sans" w:cs="Open Sans"/>
                <w:color w:val="000000"/>
                <w:sz w:val="24"/>
              </w:rPr>
              <w:t xml:space="preserve"> appropriate affordable housing element</w:t>
            </w:r>
            <w:r w:rsidRPr="00056EC9">
              <w:rPr>
                <w:rFonts w:ascii="Open Sans" w:hAnsi="Open Sans" w:cs="Open Sans"/>
                <w:color w:val="000000"/>
                <w:sz w:val="24"/>
              </w:rPr>
              <w:t>. Indeed the Plan suggests that 25 units or more could be accommodated here, incl</w:t>
            </w:r>
            <w:r>
              <w:rPr>
                <w:rFonts w:ascii="Open Sans" w:hAnsi="Open Sans" w:cs="Open Sans"/>
                <w:color w:val="000000"/>
                <w:sz w:val="24"/>
              </w:rPr>
              <w:t xml:space="preserve">uding about 10 affordable units. </w:t>
            </w:r>
            <w:r w:rsidRPr="00056EC9">
              <w:rPr>
                <w:rFonts w:ascii="Open Sans" w:hAnsi="Open Sans" w:cs="Open Sans"/>
                <w:color w:val="000000"/>
                <w:sz w:val="24"/>
              </w:rPr>
              <w:t xml:space="preserve">Traffic congestion is a major issue at </w:t>
            </w:r>
            <w:r>
              <w:rPr>
                <w:rFonts w:ascii="Open Sans" w:hAnsi="Open Sans" w:cs="Open Sans"/>
                <w:color w:val="000000"/>
                <w:sz w:val="24"/>
              </w:rPr>
              <w:t>this section of the High Road (page 48)</w:t>
            </w:r>
            <w:r w:rsidRPr="00056EC9">
              <w:rPr>
                <w:rFonts w:ascii="Open Sans" w:hAnsi="Open Sans" w:cs="Open Sans"/>
                <w:color w:val="000000"/>
                <w:sz w:val="24"/>
              </w:rPr>
              <w:t>. Intensification of</w:t>
            </w:r>
            <w:r>
              <w:rPr>
                <w:rFonts w:ascii="Open Sans" w:hAnsi="Open Sans" w:cs="Open Sans"/>
                <w:color w:val="000000"/>
                <w:sz w:val="24"/>
              </w:rPr>
              <w:t xml:space="preserve"> development at Nimney House at </w:t>
            </w:r>
            <w:r w:rsidRPr="00056EC9">
              <w:rPr>
                <w:rFonts w:ascii="Open Sans" w:hAnsi="Open Sans" w:cs="Open Sans"/>
                <w:color w:val="000000"/>
                <w:sz w:val="24"/>
              </w:rPr>
              <w:t>an earl</w:t>
            </w:r>
            <w:r>
              <w:rPr>
                <w:rFonts w:ascii="Open Sans" w:hAnsi="Open Sans" w:cs="Open Sans"/>
                <w:color w:val="000000"/>
                <w:sz w:val="24"/>
              </w:rPr>
              <w:t>ier stage than Hill House could, on traffic grounds alone</w:t>
            </w:r>
            <w:r w:rsidRPr="00056EC9">
              <w:rPr>
                <w:rFonts w:ascii="Open Sans" w:hAnsi="Open Sans" w:cs="Open Sans"/>
                <w:color w:val="000000"/>
                <w:sz w:val="24"/>
              </w:rPr>
              <w:t>, prejudice the f</w:t>
            </w:r>
            <w:r>
              <w:rPr>
                <w:rFonts w:ascii="Open Sans" w:hAnsi="Open Sans" w:cs="Open Sans"/>
                <w:color w:val="000000"/>
                <w:sz w:val="24"/>
              </w:rPr>
              <w:t>uture development of Hill House</w:t>
            </w:r>
            <w:r w:rsidRPr="00056EC9">
              <w:rPr>
                <w:rFonts w:ascii="Open Sans" w:hAnsi="Open Sans" w:cs="Open Sans"/>
                <w:color w:val="000000"/>
                <w:sz w:val="24"/>
              </w:rPr>
              <w:t>.</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In conclusion, the boundary change to include Nimney House shoul</w:t>
            </w:r>
            <w:r>
              <w:rPr>
                <w:rFonts w:ascii="Open Sans" w:hAnsi="Open Sans" w:cs="Open Sans"/>
                <w:color w:val="000000"/>
                <w:sz w:val="24"/>
              </w:rPr>
              <w:t xml:space="preserve">d be rejected on two grounds: </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1 Proper procedure in determining this proposal has not been followed. The proposal is n</w:t>
            </w:r>
            <w:r>
              <w:rPr>
                <w:rFonts w:ascii="Open Sans" w:hAnsi="Open Sans" w:cs="Open Sans"/>
                <w:color w:val="000000"/>
                <w:sz w:val="24"/>
              </w:rPr>
              <w:t xml:space="preserve">ot just a boundary change but a </w:t>
            </w:r>
            <w:r w:rsidRPr="00056EC9">
              <w:rPr>
                <w:rFonts w:ascii="Open Sans" w:hAnsi="Open Sans" w:cs="Open Sans"/>
                <w:color w:val="000000"/>
                <w:sz w:val="24"/>
              </w:rPr>
              <w:t xml:space="preserve">residential development scheme which has not been through the due process. It should also be </w:t>
            </w:r>
            <w:r>
              <w:rPr>
                <w:rFonts w:ascii="Open Sans" w:hAnsi="Open Sans" w:cs="Open Sans"/>
                <w:color w:val="000000"/>
                <w:sz w:val="24"/>
              </w:rPr>
              <w:t xml:space="preserve">noted that should this boundary </w:t>
            </w:r>
            <w:r w:rsidRPr="00056EC9">
              <w:rPr>
                <w:rFonts w:ascii="Open Sans" w:hAnsi="Open Sans" w:cs="Open Sans"/>
                <w:color w:val="000000"/>
                <w:sz w:val="24"/>
              </w:rPr>
              <w:t>change be approved , and a scheme come forward for up to 4 units , other proposals in the plan could effectively enable a scheme</w:t>
            </w:r>
            <w:r>
              <w:rPr>
                <w:rFonts w:ascii="Open Sans" w:hAnsi="Open Sans" w:cs="Open Sans"/>
                <w:color w:val="000000"/>
                <w:sz w:val="24"/>
              </w:rPr>
              <w:t xml:space="preserve"> </w:t>
            </w:r>
            <w:r w:rsidRPr="00056EC9">
              <w:rPr>
                <w:rFonts w:ascii="Open Sans" w:hAnsi="Open Sans" w:cs="Open Sans"/>
                <w:color w:val="000000"/>
                <w:sz w:val="24"/>
              </w:rPr>
              <w:t>on this site to avoid “engagement with the local community before detailed design proposals ar</w:t>
            </w:r>
            <w:r>
              <w:rPr>
                <w:rFonts w:ascii="Open Sans" w:hAnsi="Open Sans" w:cs="Open Sans"/>
                <w:color w:val="000000"/>
                <w:sz w:val="24"/>
              </w:rPr>
              <w:t xml:space="preserve">e submitted” (Policy MH D1 page </w:t>
            </w:r>
            <w:r w:rsidRPr="00056EC9">
              <w:rPr>
                <w:rFonts w:ascii="Open Sans" w:hAnsi="Open Sans" w:cs="Open Sans"/>
                <w:color w:val="000000"/>
                <w:sz w:val="24"/>
              </w:rPr>
              <w:t>40). This would be a further erosion of the process for handling this site in comparison to the man</w:t>
            </w:r>
            <w:r>
              <w:rPr>
                <w:rFonts w:ascii="Open Sans" w:hAnsi="Open Sans" w:cs="Open Sans"/>
                <w:color w:val="000000"/>
                <w:sz w:val="24"/>
              </w:rPr>
              <w:t>y others considered in the plan process (</w:t>
            </w:r>
            <w:r w:rsidRPr="00056EC9">
              <w:rPr>
                <w:rFonts w:ascii="Open Sans" w:hAnsi="Open Sans" w:cs="Open Sans"/>
                <w:color w:val="000000"/>
                <w:sz w:val="24"/>
              </w:rPr>
              <w:t>both those accepted and those rejected). It is unfortunate those promoting the proposal ar</w:t>
            </w:r>
            <w:r>
              <w:rPr>
                <w:rFonts w:ascii="Open Sans" w:hAnsi="Open Sans" w:cs="Open Sans"/>
                <w:color w:val="000000"/>
                <w:sz w:val="24"/>
              </w:rPr>
              <w:t xml:space="preserve">e directly involved on both the </w:t>
            </w:r>
            <w:r w:rsidRPr="00056EC9">
              <w:rPr>
                <w:rFonts w:ascii="Open Sans" w:hAnsi="Open Sans" w:cs="Open Sans"/>
                <w:color w:val="000000"/>
                <w:sz w:val="24"/>
              </w:rPr>
              <w:t>Parish Council and t</w:t>
            </w:r>
            <w:r>
              <w:rPr>
                <w:rFonts w:ascii="Open Sans" w:hAnsi="Open Sans" w:cs="Open Sans"/>
                <w:color w:val="000000"/>
                <w:sz w:val="24"/>
              </w:rPr>
              <w:t>he Neighbourhood Planning Team).</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 xml:space="preserve">2 In any event the site is inappropriate for intensification with further residential development .The site </w:t>
            </w:r>
            <w:r>
              <w:rPr>
                <w:rFonts w:ascii="Open Sans" w:hAnsi="Open Sans" w:cs="Open Sans"/>
                <w:color w:val="000000"/>
                <w:sz w:val="24"/>
              </w:rPr>
              <w:t xml:space="preserve">is sensitive and highly visible </w:t>
            </w:r>
            <w:r w:rsidRPr="00056EC9">
              <w:rPr>
                <w:rFonts w:ascii="Open Sans" w:hAnsi="Open Sans" w:cs="Open Sans"/>
                <w:color w:val="000000"/>
                <w:sz w:val="24"/>
              </w:rPr>
              <w:t>on the western side of the Hig</w:t>
            </w:r>
            <w:r>
              <w:rPr>
                <w:rFonts w:ascii="Open Sans" w:hAnsi="Open Sans" w:cs="Open Sans"/>
                <w:color w:val="000000"/>
                <w:sz w:val="24"/>
              </w:rPr>
              <w:t>h Road adjacent to R1 R3 and L2</w:t>
            </w:r>
            <w:r w:rsidRPr="00056EC9">
              <w:rPr>
                <w:rFonts w:ascii="Open Sans" w:hAnsi="Open Sans" w:cs="Open Sans"/>
                <w:color w:val="000000"/>
                <w:sz w:val="24"/>
              </w:rPr>
              <w:t>; its development would contribut</w:t>
            </w:r>
            <w:r>
              <w:rPr>
                <w:rFonts w:ascii="Open Sans" w:hAnsi="Open Sans" w:cs="Open Sans"/>
                <w:color w:val="000000"/>
                <w:sz w:val="24"/>
              </w:rPr>
              <w:t xml:space="preserve">e to the further coalescence of </w:t>
            </w:r>
            <w:r w:rsidRPr="00056EC9">
              <w:rPr>
                <w:rFonts w:ascii="Open Sans" w:hAnsi="Open Sans" w:cs="Open Sans"/>
                <w:color w:val="000000"/>
                <w:sz w:val="24"/>
              </w:rPr>
              <w:t>the two historic parts of the village; and, it could prejudice the future development of the reserve housing site at Hill House.</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4 Windfall Housing</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 xml:space="preserve">Remove the windfall element from the plan, and make more positive comments on supporting </w:t>
            </w:r>
            <w:r>
              <w:rPr>
                <w:rFonts w:ascii="Open Sans" w:hAnsi="Open Sans" w:cs="Open Sans"/>
                <w:color w:val="000000"/>
                <w:sz w:val="24"/>
              </w:rPr>
              <w:t xml:space="preserve">appropriate development at Hill </w:t>
            </w:r>
            <w:r w:rsidRPr="00056EC9">
              <w:rPr>
                <w:rFonts w:ascii="Open Sans" w:hAnsi="Open Sans" w:cs="Open Sans"/>
                <w:color w:val="000000"/>
                <w:sz w:val="24"/>
              </w:rPr>
              <w:t>House within the Plan period.</w:t>
            </w:r>
          </w:p>
          <w:p w:rsidR="000F6093" w:rsidRDefault="000F6093" w:rsidP="00056EC9">
            <w:pPr>
              <w:rPr>
                <w:rFonts w:ascii="Open Sans" w:hAnsi="Open Sans" w:cs="Open Sans"/>
                <w:color w:val="000000"/>
                <w:sz w:val="24"/>
              </w:rPr>
            </w:pPr>
          </w:p>
          <w:p w:rsidR="000F6093" w:rsidRPr="00B77053" w:rsidRDefault="000F6093" w:rsidP="00056EC9">
            <w:pPr>
              <w:rPr>
                <w:rFonts w:ascii="Open Sans" w:hAnsi="Open Sans" w:cs="Open Sans"/>
                <w:color w:val="000000"/>
                <w:sz w:val="24"/>
              </w:rPr>
            </w:pPr>
            <w:r w:rsidRPr="00056EC9">
              <w:rPr>
                <w:rFonts w:ascii="Open Sans" w:hAnsi="Open Sans" w:cs="Open Sans"/>
                <w:color w:val="000000"/>
                <w:sz w:val="24"/>
              </w:rPr>
              <w:lastRenderedPageBreak/>
              <w:t>In line with the East Herts District Plan the current Neighbourhood Plan proposes 54 new homes in</w:t>
            </w:r>
            <w:r>
              <w:rPr>
                <w:rFonts w:ascii="Open Sans" w:hAnsi="Open Sans" w:cs="Open Sans"/>
                <w:color w:val="000000"/>
                <w:sz w:val="24"/>
              </w:rPr>
              <w:t xml:space="preserve">cluding 8 or more as windfall. </w:t>
            </w:r>
            <w:r w:rsidRPr="00056EC9">
              <w:rPr>
                <w:rFonts w:ascii="Open Sans" w:hAnsi="Open Sans" w:cs="Open Sans"/>
                <w:color w:val="000000"/>
                <w:sz w:val="24"/>
              </w:rPr>
              <w:t>Yet within the plan period to 2033 it is also most likely that a scheme will come forward at the reserve site at Hill House for 25 or so</w:t>
            </w:r>
            <w:r>
              <w:rPr>
                <w:rFonts w:ascii="Open Sans" w:hAnsi="Open Sans" w:cs="Open Sans"/>
                <w:color w:val="000000"/>
                <w:sz w:val="24"/>
              </w:rPr>
              <w:t xml:space="preserve"> units</w:t>
            </w:r>
            <w:r w:rsidRPr="00056EC9">
              <w:rPr>
                <w:rFonts w:ascii="Open Sans" w:hAnsi="Open Sans" w:cs="Open Sans"/>
                <w:color w:val="000000"/>
                <w:sz w:val="24"/>
              </w:rPr>
              <w:t xml:space="preserve">. On top of this the plan suggests that the existing building of Hill House </w:t>
            </w:r>
            <w:r>
              <w:rPr>
                <w:rFonts w:ascii="Open Sans" w:hAnsi="Open Sans" w:cs="Open Sans"/>
                <w:color w:val="000000"/>
                <w:sz w:val="24"/>
              </w:rPr>
              <w:t>could be divided into 3 homes (</w:t>
            </w:r>
            <w:r w:rsidRPr="00056EC9">
              <w:rPr>
                <w:rFonts w:ascii="Open Sans" w:hAnsi="Open Sans" w:cs="Open Sans"/>
                <w:color w:val="000000"/>
                <w:sz w:val="24"/>
              </w:rPr>
              <w:t>page 2</w:t>
            </w:r>
            <w:r>
              <w:rPr>
                <w:rFonts w:ascii="Open Sans" w:hAnsi="Open Sans" w:cs="Open Sans"/>
                <w:color w:val="000000"/>
                <w:sz w:val="24"/>
              </w:rPr>
              <w:t xml:space="preserve">1). Clearly </w:t>
            </w:r>
            <w:r w:rsidRPr="00056EC9">
              <w:rPr>
                <w:rFonts w:ascii="Open Sans" w:hAnsi="Open Sans" w:cs="Open Sans"/>
                <w:color w:val="000000"/>
                <w:sz w:val="24"/>
              </w:rPr>
              <w:t>with development at Hill House the village will more than meet the requirements of the Distric</w:t>
            </w:r>
            <w:r>
              <w:rPr>
                <w:rFonts w:ascii="Open Sans" w:hAnsi="Open Sans" w:cs="Open Sans"/>
                <w:color w:val="000000"/>
                <w:sz w:val="24"/>
              </w:rPr>
              <w:t xml:space="preserve">t Plan. There should be no need </w:t>
            </w:r>
            <w:r w:rsidRPr="00056EC9">
              <w:rPr>
                <w:rFonts w:ascii="Open Sans" w:hAnsi="Open Sans" w:cs="Open Sans"/>
                <w:color w:val="000000"/>
                <w:sz w:val="24"/>
              </w:rPr>
              <w:t>therefore to enforce a windfall requirement with the additional pressure that this will put on the village. Rather th</w:t>
            </w:r>
            <w:r>
              <w:rPr>
                <w:rFonts w:ascii="Open Sans" w:hAnsi="Open Sans" w:cs="Open Sans"/>
                <w:color w:val="000000"/>
                <w:sz w:val="24"/>
              </w:rPr>
              <w:t xml:space="preserve">e aim should be to </w:t>
            </w:r>
            <w:r w:rsidRPr="00056EC9">
              <w:rPr>
                <w:rFonts w:ascii="Open Sans" w:hAnsi="Open Sans" w:cs="Open Sans"/>
                <w:color w:val="000000"/>
                <w:sz w:val="24"/>
              </w:rPr>
              <w:t xml:space="preserve">commit to positively supporting the development of Hill House in line with the </w:t>
            </w:r>
            <w:r>
              <w:rPr>
                <w:rFonts w:ascii="Open Sans" w:hAnsi="Open Sans" w:cs="Open Sans"/>
                <w:color w:val="000000"/>
                <w:sz w:val="24"/>
              </w:rPr>
              <w:t>parameters set down in the Plan within the Plan period (</w:t>
            </w:r>
            <w:r w:rsidRPr="00056EC9">
              <w:rPr>
                <w:rFonts w:ascii="Open Sans" w:hAnsi="Open Sans" w:cs="Open Sans"/>
                <w:color w:val="000000"/>
                <w:sz w:val="24"/>
              </w:rPr>
              <w:t>by 2033).</w:t>
            </w:r>
          </w:p>
        </w:tc>
      </w:tr>
      <w:tr w:rsidR="000F6093" w:rsidTr="00F70039">
        <w:trPr>
          <w:trHeight w:val="557"/>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MH-016</w:t>
            </w:r>
          </w:p>
          <w:p w:rsidR="000F6093" w:rsidRDefault="000F6093" w:rsidP="00DD225E">
            <w:pPr>
              <w:rPr>
                <w:rFonts w:ascii="Open Sans" w:hAnsi="Open Sans" w:cs="Open Sans"/>
                <w:sz w:val="24"/>
                <w:szCs w:val="28"/>
              </w:rPr>
            </w:pPr>
            <w:r w:rsidRPr="00056EC9">
              <w:rPr>
                <w:rFonts w:ascii="Open Sans" w:hAnsi="Open Sans" w:cs="Open Sans"/>
                <w:sz w:val="24"/>
                <w:szCs w:val="28"/>
              </w:rPr>
              <w:t>St Andrew</w:t>
            </w:r>
            <w:r>
              <w:rPr>
                <w:rFonts w:ascii="Open Sans" w:hAnsi="Open Sans" w:cs="Open Sans"/>
                <w:sz w:val="24"/>
                <w:szCs w:val="28"/>
              </w:rPr>
              <w:t>’</w:t>
            </w:r>
            <w:r w:rsidRPr="00056EC9">
              <w:rPr>
                <w:rFonts w:ascii="Open Sans" w:hAnsi="Open Sans" w:cs="Open Sans"/>
                <w:sz w:val="24"/>
                <w:szCs w:val="28"/>
              </w:rPr>
              <w:t>s CofE Primary School</w:t>
            </w:r>
          </w:p>
        </w:tc>
        <w:tc>
          <w:tcPr>
            <w:tcW w:w="12900" w:type="dxa"/>
            <w:vAlign w:val="center"/>
          </w:tcPr>
          <w:p w:rsidR="000F6093" w:rsidRDefault="000F6093" w:rsidP="00056EC9">
            <w:pPr>
              <w:rPr>
                <w:rFonts w:ascii="Open Sans" w:hAnsi="Open Sans" w:cs="Open Sans"/>
                <w:color w:val="000000"/>
                <w:sz w:val="24"/>
              </w:rPr>
            </w:pPr>
            <w:r w:rsidRPr="00056EC9">
              <w:rPr>
                <w:rFonts w:ascii="Open Sans" w:hAnsi="Open Sans" w:cs="Open Sans"/>
                <w:color w:val="000000"/>
                <w:sz w:val="24"/>
              </w:rPr>
              <w:t>As the new Head teacher of St Andrew’s CE Primary School, I have read both the 2019 Pr</w:t>
            </w:r>
            <w:r>
              <w:rPr>
                <w:rFonts w:ascii="Open Sans" w:hAnsi="Open Sans" w:cs="Open Sans"/>
                <w:color w:val="000000"/>
                <w:sz w:val="24"/>
              </w:rPr>
              <w:t xml:space="preserve">e-Submission and the Submission </w:t>
            </w:r>
            <w:r w:rsidRPr="00056EC9">
              <w:rPr>
                <w:rFonts w:ascii="Open Sans" w:hAnsi="Open Sans" w:cs="Open Sans"/>
                <w:color w:val="000000"/>
                <w:sz w:val="24"/>
              </w:rPr>
              <w:t>Version 2021 of the Much Hadham Neighbourhood Plan and I would like to make the following</w:t>
            </w:r>
            <w:r>
              <w:rPr>
                <w:rFonts w:ascii="Open Sans" w:hAnsi="Open Sans" w:cs="Open Sans"/>
                <w:color w:val="000000"/>
                <w:sz w:val="24"/>
              </w:rPr>
              <w:t xml:space="preserve"> comments, based on the current </w:t>
            </w:r>
            <w:r w:rsidRPr="00056EC9">
              <w:rPr>
                <w:rFonts w:ascii="Open Sans" w:hAnsi="Open Sans" w:cs="Open Sans"/>
                <w:color w:val="000000"/>
                <w:sz w:val="24"/>
              </w:rPr>
              <w:t>needs of the school.</w:t>
            </w:r>
          </w:p>
          <w:p w:rsidR="000F6093" w:rsidRDefault="000F6093" w:rsidP="00056EC9">
            <w:pPr>
              <w:rPr>
                <w:rFonts w:ascii="Open Sans" w:hAnsi="Open Sans" w:cs="Open Sans"/>
                <w:color w:val="000000"/>
                <w:sz w:val="24"/>
              </w:rPr>
            </w:pPr>
          </w:p>
          <w:p w:rsidR="000F6093" w:rsidRDefault="000F6093" w:rsidP="00056EC9">
            <w:pPr>
              <w:rPr>
                <w:rFonts w:ascii="Open Sans" w:hAnsi="Open Sans" w:cs="Open Sans"/>
                <w:color w:val="000000"/>
                <w:sz w:val="24"/>
              </w:rPr>
            </w:pPr>
            <w:r w:rsidRPr="00056EC9">
              <w:rPr>
                <w:rFonts w:ascii="Open Sans" w:hAnsi="Open Sans" w:cs="Open Sans"/>
                <w:color w:val="000000"/>
                <w:sz w:val="24"/>
              </w:rPr>
              <w:t xml:space="preserve">The 2019 Pre-Submission Consultation, Policy MH H11 Hill House and Land to the Rear (see </w:t>
            </w:r>
            <w:r w:rsidR="00957402" w:rsidRPr="00056EC9">
              <w:rPr>
                <w:rFonts w:ascii="Open Sans" w:hAnsi="Open Sans" w:cs="Open Sans"/>
                <w:color w:val="000000"/>
                <w:sz w:val="24"/>
              </w:rPr>
              <w:t>pg.</w:t>
            </w:r>
            <w:r w:rsidRPr="00056EC9">
              <w:rPr>
                <w:rFonts w:ascii="Open Sans" w:hAnsi="Open Sans" w:cs="Open Sans"/>
                <w:color w:val="000000"/>
                <w:sz w:val="24"/>
              </w:rPr>
              <w:t xml:space="preserve"> 42 &amp; 43), included </w:t>
            </w:r>
            <w:r>
              <w:rPr>
                <w:rFonts w:ascii="Open Sans" w:hAnsi="Open Sans" w:cs="Open Sans"/>
                <w:color w:val="000000"/>
                <w:sz w:val="24"/>
              </w:rPr>
              <w:t xml:space="preserve">a masterplan </w:t>
            </w:r>
            <w:r w:rsidRPr="00056EC9">
              <w:rPr>
                <w:rFonts w:ascii="Open Sans" w:hAnsi="Open Sans" w:cs="Open Sans"/>
                <w:color w:val="000000"/>
                <w:sz w:val="24"/>
              </w:rPr>
              <w:t>that specified support for an extension to the school playing field. This is welcomed by the school,</w:t>
            </w:r>
            <w:r>
              <w:rPr>
                <w:rFonts w:ascii="Open Sans" w:hAnsi="Open Sans" w:cs="Open Sans"/>
                <w:color w:val="000000"/>
                <w:sz w:val="24"/>
              </w:rPr>
              <w:t xml:space="preserve"> given the potential ‘once in a </w:t>
            </w:r>
            <w:r w:rsidRPr="00056EC9">
              <w:rPr>
                <w:rFonts w:ascii="Open Sans" w:hAnsi="Open Sans" w:cs="Open Sans"/>
                <w:color w:val="000000"/>
                <w:sz w:val="24"/>
              </w:rPr>
              <w:t>lifetime’ opportunity to increase our outside provision. It could also give the school the important opp</w:t>
            </w:r>
            <w:r>
              <w:rPr>
                <w:rFonts w:ascii="Open Sans" w:hAnsi="Open Sans" w:cs="Open Sans"/>
                <w:color w:val="000000"/>
                <w:sz w:val="24"/>
              </w:rPr>
              <w:t xml:space="preserve">ortunity to finally resolve the </w:t>
            </w:r>
            <w:r w:rsidRPr="00056EC9">
              <w:rPr>
                <w:rFonts w:ascii="Open Sans" w:hAnsi="Open Sans" w:cs="Open Sans"/>
                <w:color w:val="000000"/>
                <w:sz w:val="24"/>
              </w:rPr>
              <w:t>long standing safeguarding issue of the unwanted public footpath (Much Hadham Footpath No 22 t</w:t>
            </w:r>
            <w:r>
              <w:rPr>
                <w:rFonts w:ascii="Open Sans" w:hAnsi="Open Sans" w:cs="Open Sans"/>
                <w:color w:val="000000"/>
                <w:sz w:val="24"/>
              </w:rPr>
              <w:t xml:space="preserve">hat currently crosses the site) </w:t>
            </w:r>
            <w:r w:rsidRPr="00056EC9">
              <w:rPr>
                <w:rFonts w:ascii="Open Sans" w:hAnsi="Open Sans" w:cs="Open Sans"/>
                <w:color w:val="000000"/>
                <w:sz w:val="24"/>
              </w:rPr>
              <w:t>by incorporating a suitable redirection/extinguishment away from the school site.</w:t>
            </w:r>
          </w:p>
          <w:p w:rsidR="000F6093" w:rsidRDefault="000F6093" w:rsidP="00056EC9">
            <w:pPr>
              <w:rPr>
                <w:rFonts w:ascii="Open Sans" w:hAnsi="Open Sans" w:cs="Open Sans"/>
                <w:color w:val="000000"/>
                <w:sz w:val="24"/>
              </w:rPr>
            </w:pPr>
          </w:p>
          <w:p w:rsidR="000F6093" w:rsidRDefault="000F6093" w:rsidP="00623201">
            <w:pPr>
              <w:rPr>
                <w:rFonts w:ascii="Open Sans" w:hAnsi="Open Sans" w:cs="Open Sans"/>
                <w:color w:val="000000"/>
                <w:sz w:val="24"/>
              </w:rPr>
            </w:pPr>
            <w:r w:rsidRPr="00623201">
              <w:rPr>
                <w:rFonts w:ascii="Open Sans" w:hAnsi="Open Sans" w:cs="Open Sans"/>
                <w:color w:val="000000"/>
                <w:sz w:val="24"/>
              </w:rPr>
              <w:t xml:space="preserve">I was surprised to see that the Submission Version 2021 no longer refers to St Andrew’s school at </w:t>
            </w:r>
            <w:r>
              <w:rPr>
                <w:rFonts w:ascii="Open Sans" w:hAnsi="Open Sans" w:cs="Open Sans"/>
                <w:color w:val="000000"/>
                <w:sz w:val="24"/>
              </w:rPr>
              <w:t xml:space="preserve">all in this same policy (Policy </w:t>
            </w:r>
            <w:r w:rsidRPr="00623201">
              <w:rPr>
                <w:rFonts w:ascii="Open Sans" w:hAnsi="Open Sans" w:cs="Open Sans"/>
                <w:color w:val="000000"/>
                <w:sz w:val="24"/>
              </w:rPr>
              <w:t>MH H10 on pg38).</w:t>
            </w:r>
          </w:p>
          <w:p w:rsidR="000F6093" w:rsidRDefault="000F6093" w:rsidP="00623201">
            <w:pPr>
              <w:rPr>
                <w:rFonts w:ascii="Open Sans" w:hAnsi="Open Sans" w:cs="Open Sans"/>
                <w:color w:val="000000"/>
                <w:sz w:val="24"/>
              </w:rPr>
            </w:pPr>
          </w:p>
          <w:p w:rsidR="000F6093" w:rsidRDefault="000F6093" w:rsidP="00623201">
            <w:pPr>
              <w:rPr>
                <w:rFonts w:ascii="Open Sans" w:hAnsi="Open Sans" w:cs="Open Sans"/>
                <w:color w:val="000000"/>
                <w:sz w:val="24"/>
              </w:rPr>
            </w:pPr>
            <w:r w:rsidRPr="00623201">
              <w:rPr>
                <w:rFonts w:ascii="Open Sans" w:hAnsi="Open Sans" w:cs="Open Sans"/>
                <w:color w:val="000000"/>
                <w:sz w:val="24"/>
              </w:rPr>
              <w:t xml:space="preserve">Whilst I acknowledge that this policy does not form a formal site allocation at this stage, </w:t>
            </w:r>
            <w:r>
              <w:rPr>
                <w:rFonts w:ascii="Open Sans" w:hAnsi="Open Sans" w:cs="Open Sans"/>
                <w:color w:val="000000"/>
                <w:sz w:val="24"/>
              </w:rPr>
              <w:t xml:space="preserve">I am aware that progress toward </w:t>
            </w:r>
            <w:r w:rsidRPr="00623201">
              <w:rPr>
                <w:rFonts w:ascii="Open Sans" w:hAnsi="Open Sans" w:cs="Open Sans"/>
                <w:color w:val="000000"/>
                <w:sz w:val="24"/>
              </w:rPr>
              <w:t xml:space="preserve">redevelopment has started there, so I believe it is important that the requirements below are stated </w:t>
            </w:r>
            <w:r>
              <w:rPr>
                <w:rFonts w:ascii="Open Sans" w:hAnsi="Open Sans" w:cs="Open Sans"/>
                <w:color w:val="000000"/>
                <w:sz w:val="24"/>
              </w:rPr>
              <w:t xml:space="preserve">as desirable considerations for </w:t>
            </w:r>
            <w:r w:rsidRPr="00623201">
              <w:rPr>
                <w:rFonts w:ascii="Open Sans" w:hAnsi="Open Sans" w:cs="Open Sans"/>
                <w:color w:val="000000"/>
                <w:sz w:val="24"/>
              </w:rPr>
              <w:t>any potential future development on this site.</w:t>
            </w:r>
          </w:p>
          <w:p w:rsidR="000F6093" w:rsidRDefault="000F6093" w:rsidP="00623201">
            <w:pPr>
              <w:rPr>
                <w:rFonts w:ascii="Open Sans" w:hAnsi="Open Sans" w:cs="Open Sans"/>
                <w:color w:val="000000"/>
                <w:sz w:val="24"/>
              </w:rPr>
            </w:pPr>
          </w:p>
          <w:p w:rsidR="000F6093" w:rsidRPr="00623201" w:rsidRDefault="000F6093" w:rsidP="00623201">
            <w:pPr>
              <w:rPr>
                <w:rFonts w:ascii="Open Sans" w:hAnsi="Open Sans" w:cs="Open Sans"/>
                <w:color w:val="000000"/>
                <w:sz w:val="24"/>
              </w:rPr>
            </w:pPr>
            <w:r w:rsidRPr="00623201">
              <w:rPr>
                <w:rFonts w:ascii="Open Sans" w:hAnsi="Open Sans" w:cs="Open Sans"/>
                <w:color w:val="000000"/>
                <w:sz w:val="24"/>
              </w:rPr>
              <w:t>I request that the wording of this policy is amended before the Neighbourho</w:t>
            </w:r>
            <w:r>
              <w:rPr>
                <w:rFonts w:ascii="Open Sans" w:hAnsi="Open Sans" w:cs="Open Sans"/>
                <w:color w:val="000000"/>
                <w:sz w:val="24"/>
              </w:rPr>
              <w:t xml:space="preserve">od Plan is finally ratified, to </w:t>
            </w:r>
            <w:r w:rsidRPr="00623201">
              <w:rPr>
                <w:rFonts w:ascii="Open Sans" w:hAnsi="Open Sans" w:cs="Open Sans"/>
                <w:color w:val="000000"/>
                <w:sz w:val="24"/>
              </w:rPr>
              <w:t>incorporate:</w:t>
            </w:r>
          </w:p>
          <w:p w:rsidR="000F6093" w:rsidRPr="00623201" w:rsidRDefault="000F6093" w:rsidP="00623201">
            <w:pPr>
              <w:rPr>
                <w:rFonts w:ascii="Open Sans" w:hAnsi="Open Sans" w:cs="Open Sans"/>
                <w:color w:val="000000"/>
                <w:sz w:val="24"/>
              </w:rPr>
            </w:pPr>
            <w:r w:rsidRPr="00623201">
              <w:rPr>
                <w:rFonts w:ascii="Open Sans" w:hAnsi="Open Sans" w:cs="Open Sans"/>
                <w:color w:val="000000"/>
                <w:sz w:val="24"/>
              </w:rPr>
              <w:lastRenderedPageBreak/>
              <w:t>• Provision of the extension of the school playing field.</w:t>
            </w:r>
          </w:p>
          <w:p w:rsidR="000F6093" w:rsidRPr="00036990" w:rsidRDefault="000F6093" w:rsidP="00623201">
            <w:pPr>
              <w:rPr>
                <w:rFonts w:ascii="Open Sans" w:hAnsi="Open Sans" w:cs="Open Sans"/>
                <w:color w:val="000000"/>
                <w:sz w:val="24"/>
              </w:rPr>
            </w:pPr>
            <w:r w:rsidRPr="00623201">
              <w:rPr>
                <w:rFonts w:ascii="Open Sans" w:hAnsi="Open Sans" w:cs="Open Sans"/>
                <w:color w:val="000000"/>
                <w:sz w:val="24"/>
              </w:rPr>
              <w:t>• The redirection/extinguishment of Footpath 22 that bisects the school.</w:t>
            </w:r>
          </w:p>
        </w:tc>
      </w:tr>
      <w:tr w:rsidR="000F6093" w:rsidTr="00F70039">
        <w:trPr>
          <w:trHeight w:val="557"/>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 xml:space="preserve">MH-017 </w:t>
            </w:r>
          </w:p>
          <w:p w:rsidR="000F6093" w:rsidRDefault="000F6093" w:rsidP="00DD225E">
            <w:pPr>
              <w:rPr>
                <w:rFonts w:ascii="Open Sans" w:hAnsi="Open Sans" w:cs="Open Sans"/>
                <w:sz w:val="24"/>
                <w:szCs w:val="28"/>
              </w:rPr>
            </w:pPr>
            <w:r>
              <w:rPr>
                <w:rFonts w:ascii="Open Sans" w:hAnsi="Open Sans" w:cs="Open Sans"/>
                <w:sz w:val="24"/>
                <w:szCs w:val="28"/>
              </w:rPr>
              <w:t>D Collins</w:t>
            </w:r>
          </w:p>
        </w:tc>
        <w:tc>
          <w:tcPr>
            <w:tcW w:w="12900" w:type="dxa"/>
            <w:vAlign w:val="center"/>
          </w:tcPr>
          <w:p w:rsidR="000F6093" w:rsidRDefault="000F6093" w:rsidP="007675D4">
            <w:pPr>
              <w:rPr>
                <w:rFonts w:ascii="Open Sans" w:hAnsi="Open Sans" w:cs="Open Sans"/>
                <w:color w:val="000000"/>
                <w:sz w:val="24"/>
              </w:rPr>
            </w:pPr>
            <w:r w:rsidRPr="007675D4">
              <w:rPr>
                <w:rFonts w:ascii="Open Sans" w:hAnsi="Open Sans" w:cs="Open Sans"/>
                <w:color w:val="000000"/>
                <w:sz w:val="24"/>
              </w:rPr>
              <w:t>4.2 Some of the changes to the village boundary would not be required if site 4.9 Hill House</w:t>
            </w:r>
            <w:r>
              <w:rPr>
                <w:rFonts w:ascii="Open Sans" w:hAnsi="Open Sans" w:cs="Open Sans"/>
                <w:color w:val="000000"/>
                <w:sz w:val="24"/>
              </w:rPr>
              <w:t xml:space="preserve"> became the primary development </w:t>
            </w:r>
            <w:r w:rsidRPr="007675D4">
              <w:rPr>
                <w:rFonts w:ascii="Open Sans" w:hAnsi="Open Sans" w:cs="Open Sans"/>
                <w:color w:val="000000"/>
                <w:sz w:val="24"/>
              </w:rPr>
              <w:t>area. Please note that in many cases the changes to the boundary benefit landowners that have links to the Parish Council.</w:t>
            </w:r>
          </w:p>
          <w:p w:rsidR="000F6093" w:rsidRDefault="000F6093" w:rsidP="007675D4">
            <w:pPr>
              <w:rPr>
                <w:rFonts w:ascii="Open Sans" w:hAnsi="Open Sans" w:cs="Open Sans"/>
                <w:color w:val="000000"/>
                <w:sz w:val="24"/>
              </w:rPr>
            </w:pPr>
            <w:r w:rsidRPr="007675D4">
              <w:rPr>
                <w:rFonts w:ascii="Open Sans" w:hAnsi="Open Sans" w:cs="Open Sans"/>
                <w:color w:val="000000"/>
                <w:sz w:val="24"/>
              </w:rPr>
              <w:t>4.6.2 Development in this part of the village will increase congestion and risk to highway users,</w:t>
            </w:r>
            <w:r>
              <w:rPr>
                <w:rFonts w:ascii="Open Sans" w:hAnsi="Open Sans" w:cs="Open Sans"/>
                <w:color w:val="000000"/>
                <w:sz w:val="24"/>
              </w:rPr>
              <w:t xml:space="preserve"> the landowner has links to the </w:t>
            </w:r>
            <w:r w:rsidRPr="007675D4">
              <w:rPr>
                <w:rFonts w:ascii="Open Sans" w:hAnsi="Open Sans" w:cs="Open Sans"/>
                <w:color w:val="000000"/>
                <w:sz w:val="24"/>
              </w:rPr>
              <w:t>Parish Council</w:t>
            </w:r>
            <w:r>
              <w:rPr>
                <w:rFonts w:ascii="Open Sans" w:hAnsi="Open Sans" w:cs="Open Sans"/>
                <w:color w:val="000000"/>
                <w:sz w:val="24"/>
              </w:rPr>
              <w:t>.</w:t>
            </w:r>
          </w:p>
          <w:p w:rsidR="000F6093" w:rsidRDefault="000F6093" w:rsidP="007675D4">
            <w:pPr>
              <w:rPr>
                <w:rFonts w:ascii="Open Sans" w:hAnsi="Open Sans" w:cs="Open Sans"/>
                <w:color w:val="000000"/>
                <w:sz w:val="24"/>
              </w:rPr>
            </w:pPr>
            <w:r w:rsidRPr="007675D4">
              <w:rPr>
                <w:rFonts w:ascii="Open Sans" w:hAnsi="Open Sans" w:cs="Open Sans"/>
                <w:color w:val="000000"/>
                <w:sz w:val="24"/>
              </w:rPr>
              <w:t>4.6.3 This development requires changes to the village boundary in an especially historic area with limited highway access</w:t>
            </w:r>
            <w:r>
              <w:rPr>
                <w:rFonts w:ascii="Open Sans" w:hAnsi="Open Sans" w:cs="Open Sans"/>
                <w:color w:val="000000"/>
                <w:sz w:val="24"/>
              </w:rPr>
              <w:t>.</w:t>
            </w:r>
          </w:p>
          <w:p w:rsidR="000F6093" w:rsidRDefault="000F6093" w:rsidP="007675D4">
            <w:pPr>
              <w:rPr>
                <w:rFonts w:ascii="Open Sans" w:hAnsi="Open Sans" w:cs="Open Sans"/>
                <w:color w:val="000000"/>
                <w:sz w:val="24"/>
              </w:rPr>
            </w:pPr>
            <w:r w:rsidRPr="007675D4">
              <w:rPr>
                <w:rFonts w:ascii="Open Sans" w:hAnsi="Open Sans" w:cs="Open Sans"/>
                <w:color w:val="000000"/>
                <w:sz w:val="24"/>
              </w:rPr>
              <w:t>4.9 This area (Hill House) is the most suitable for development yet has not been allocated</w:t>
            </w:r>
            <w:r>
              <w:rPr>
                <w:rFonts w:ascii="Open Sans" w:hAnsi="Open Sans" w:cs="Open Sans"/>
                <w:color w:val="000000"/>
                <w:sz w:val="24"/>
              </w:rPr>
              <w:t>.</w:t>
            </w:r>
          </w:p>
          <w:p w:rsidR="000F6093" w:rsidRDefault="000F6093" w:rsidP="007675D4">
            <w:pPr>
              <w:rPr>
                <w:rFonts w:ascii="Open Sans" w:hAnsi="Open Sans" w:cs="Open Sans"/>
                <w:color w:val="000000"/>
                <w:sz w:val="24"/>
              </w:rPr>
            </w:pPr>
            <w:r w:rsidRPr="007675D4">
              <w:rPr>
                <w:rFonts w:ascii="Open Sans" w:hAnsi="Open Sans" w:cs="Open Sans"/>
                <w:color w:val="000000"/>
                <w:sz w:val="24"/>
              </w:rPr>
              <w:t>5.4 I support the observation that parking provision is insufficient and therefore consider the small</w:t>
            </w:r>
            <w:r>
              <w:rPr>
                <w:rFonts w:ascii="Open Sans" w:hAnsi="Open Sans" w:cs="Open Sans"/>
                <w:color w:val="000000"/>
                <w:sz w:val="24"/>
              </w:rPr>
              <w:t xml:space="preserve"> developments close to the high </w:t>
            </w:r>
            <w:r w:rsidRPr="007675D4">
              <w:rPr>
                <w:rFonts w:ascii="Open Sans" w:hAnsi="Open Sans" w:cs="Open Sans"/>
                <w:color w:val="000000"/>
                <w:sz w:val="24"/>
              </w:rPr>
              <w:t>street inappropriate when compared to a well thought out single development at 4.9 which has not been allocated</w:t>
            </w:r>
            <w:r>
              <w:rPr>
                <w:rFonts w:ascii="Open Sans" w:hAnsi="Open Sans" w:cs="Open Sans"/>
                <w:color w:val="000000"/>
                <w:sz w:val="24"/>
              </w:rPr>
              <w:t>.</w:t>
            </w:r>
          </w:p>
          <w:p w:rsidR="000F6093" w:rsidRDefault="000F6093" w:rsidP="007675D4">
            <w:pPr>
              <w:rPr>
                <w:rFonts w:ascii="Open Sans" w:hAnsi="Open Sans" w:cs="Open Sans"/>
                <w:color w:val="000000"/>
                <w:sz w:val="24"/>
              </w:rPr>
            </w:pPr>
            <w:r w:rsidRPr="007675D4">
              <w:rPr>
                <w:rFonts w:ascii="Open Sans" w:hAnsi="Open Sans" w:cs="Open Sans"/>
                <w:color w:val="000000"/>
                <w:sz w:val="24"/>
              </w:rPr>
              <w:t>11 I support the priority views but wonder why some proposals have been removed, in particu</w:t>
            </w:r>
            <w:r>
              <w:rPr>
                <w:rFonts w:ascii="Open Sans" w:hAnsi="Open Sans" w:cs="Open Sans"/>
                <w:color w:val="000000"/>
                <w:sz w:val="24"/>
              </w:rPr>
              <w:t xml:space="preserve">lar from Grudds Farm, Green Tye </w:t>
            </w:r>
            <w:r w:rsidRPr="007675D4">
              <w:rPr>
                <w:rFonts w:ascii="Open Sans" w:hAnsi="Open Sans" w:cs="Open Sans"/>
                <w:color w:val="000000"/>
                <w:sz w:val="24"/>
              </w:rPr>
              <w:t>north-west</w:t>
            </w:r>
            <w:r>
              <w:rPr>
                <w:rFonts w:ascii="Open Sans" w:hAnsi="Open Sans" w:cs="Open Sans"/>
                <w:color w:val="000000"/>
                <w:sz w:val="24"/>
              </w:rPr>
              <w:t>.</w:t>
            </w:r>
          </w:p>
          <w:p w:rsidR="000F6093" w:rsidRPr="00036990" w:rsidRDefault="000F6093" w:rsidP="007675D4">
            <w:pPr>
              <w:rPr>
                <w:rFonts w:ascii="Open Sans" w:hAnsi="Open Sans" w:cs="Open Sans"/>
                <w:color w:val="000000"/>
                <w:sz w:val="24"/>
              </w:rPr>
            </w:pPr>
            <w:r w:rsidRPr="007675D4">
              <w:rPr>
                <w:rFonts w:ascii="Open Sans" w:hAnsi="Open Sans" w:cs="Open Sans"/>
                <w:color w:val="000000"/>
                <w:sz w:val="24"/>
              </w:rPr>
              <w:t>X4 The landowner is a serving Parish Councillor</w:t>
            </w:r>
            <w:r>
              <w:rPr>
                <w:rFonts w:ascii="Open Sans" w:hAnsi="Open Sans" w:cs="Open Sans"/>
                <w:color w:val="000000"/>
                <w:sz w:val="24"/>
              </w:rPr>
              <w:t>.</w:t>
            </w:r>
          </w:p>
        </w:tc>
      </w:tr>
      <w:tr w:rsidR="000F6093" w:rsidTr="00F70039">
        <w:trPr>
          <w:trHeight w:val="557"/>
        </w:trPr>
        <w:tc>
          <w:tcPr>
            <w:tcW w:w="2376" w:type="dxa"/>
          </w:tcPr>
          <w:p w:rsidR="000F6093" w:rsidRDefault="000F6093" w:rsidP="000F6093">
            <w:pPr>
              <w:rPr>
                <w:rFonts w:ascii="Open Sans" w:hAnsi="Open Sans" w:cs="Open Sans"/>
                <w:sz w:val="24"/>
                <w:szCs w:val="28"/>
              </w:rPr>
            </w:pPr>
            <w:r w:rsidRPr="00CB3522">
              <w:rPr>
                <w:rFonts w:ascii="Open Sans" w:hAnsi="Open Sans" w:cs="Open Sans"/>
                <w:sz w:val="24"/>
                <w:szCs w:val="28"/>
              </w:rPr>
              <w:t xml:space="preserve">MH-018 </w:t>
            </w:r>
          </w:p>
          <w:p w:rsidR="000F6093" w:rsidRPr="009A0077" w:rsidRDefault="000F6093" w:rsidP="000F6093">
            <w:pPr>
              <w:rPr>
                <w:rFonts w:ascii="Open Sans" w:hAnsi="Open Sans" w:cs="Open Sans"/>
                <w:sz w:val="24"/>
                <w:szCs w:val="28"/>
              </w:rPr>
            </w:pPr>
            <w:r w:rsidRPr="00CB3522">
              <w:rPr>
                <w:rFonts w:ascii="Open Sans" w:hAnsi="Open Sans" w:cs="Open Sans"/>
                <w:sz w:val="24"/>
                <w:szCs w:val="28"/>
              </w:rPr>
              <w:t>Hill Residential Ltd</w:t>
            </w:r>
          </w:p>
        </w:tc>
        <w:tc>
          <w:tcPr>
            <w:tcW w:w="12900" w:type="dxa"/>
            <w:vAlign w:val="center"/>
          </w:tcPr>
          <w:p w:rsidR="000F6093" w:rsidRPr="00CB3522" w:rsidRDefault="000F6093" w:rsidP="000F6093">
            <w:pPr>
              <w:rPr>
                <w:rFonts w:ascii="Open Sans" w:hAnsi="Open Sans" w:cs="Open Sans"/>
                <w:color w:val="000000"/>
                <w:sz w:val="24"/>
                <w:u w:val="single"/>
              </w:rPr>
            </w:pPr>
            <w:r>
              <w:rPr>
                <w:rFonts w:ascii="Open Sans" w:hAnsi="Open Sans" w:cs="Open Sans"/>
                <w:color w:val="000000"/>
                <w:sz w:val="24"/>
                <w:u w:val="single"/>
              </w:rPr>
              <w:t>1.</w:t>
            </w:r>
            <w:r w:rsidRPr="00CB3522">
              <w:rPr>
                <w:rFonts w:ascii="Open Sans" w:hAnsi="Open Sans" w:cs="Open Sans"/>
                <w:color w:val="000000"/>
                <w:sz w:val="24"/>
                <w:u w:val="single"/>
              </w:rPr>
              <w:t>Introduction</w:t>
            </w:r>
          </w:p>
          <w:p w:rsidR="000F6093" w:rsidRDefault="000F6093" w:rsidP="000F6093">
            <w:pPr>
              <w:rPr>
                <w:rFonts w:ascii="Open Sans" w:hAnsi="Open Sans" w:cs="Open Sans"/>
                <w:color w:val="000000"/>
                <w:sz w:val="24"/>
                <w:u w:val="single"/>
              </w:rPr>
            </w:pPr>
          </w:p>
          <w:p w:rsidR="000F6093" w:rsidRDefault="00957402" w:rsidP="000F6093">
            <w:pPr>
              <w:rPr>
                <w:rFonts w:ascii="Open Sans" w:hAnsi="Open Sans" w:cs="Open Sans"/>
                <w:color w:val="000000"/>
                <w:sz w:val="24"/>
              </w:rPr>
            </w:pPr>
            <w:r>
              <w:rPr>
                <w:rFonts w:ascii="Open Sans" w:hAnsi="Open Sans" w:cs="Open Sans"/>
                <w:color w:val="000000"/>
                <w:sz w:val="24"/>
              </w:rPr>
              <w:t xml:space="preserve">1.1 </w:t>
            </w:r>
            <w:r w:rsidRPr="00CB3522">
              <w:rPr>
                <w:rFonts w:ascii="Open Sans" w:hAnsi="Open Sans" w:cs="Open Sans"/>
                <w:color w:val="000000"/>
                <w:sz w:val="24"/>
              </w:rPr>
              <w:t>Hill Residential Limited (Hill) are the owners of Hill House and the land to the rear, identified in the Sub</w:t>
            </w:r>
            <w:r>
              <w:rPr>
                <w:rFonts w:ascii="Open Sans" w:hAnsi="Open Sans" w:cs="Open Sans"/>
                <w:color w:val="000000"/>
                <w:sz w:val="24"/>
              </w:rPr>
              <w:t>mission version of the Much Hadham</w:t>
            </w:r>
            <w:r w:rsidRPr="00CB3522">
              <w:rPr>
                <w:rFonts w:ascii="Open Sans" w:hAnsi="Open Sans" w:cs="Open Sans"/>
                <w:color w:val="000000"/>
                <w:sz w:val="24"/>
              </w:rPr>
              <w:t xml:space="preserve"> Neighbourhood Plan (sMHNP) as site MH H10. </w:t>
            </w:r>
            <w:r w:rsidR="000F6093" w:rsidRPr="00CB3522">
              <w:rPr>
                <w:rFonts w:ascii="Open Sans" w:hAnsi="Open Sans" w:cs="Open Sans"/>
                <w:color w:val="000000"/>
                <w:sz w:val="24"/>
              </w:rPr>
              <w:t>Hill welcomes the production of the Neighbourhood Plan. it identifies important issues for the village, including the need for enhanced access to green infrastructure and play facilities and the need for affordable homes. Hill is concerned that the sMHNP does not make specific provision to meet affordable housing needs and that it risks being found not to accord with basic conditions tests and therefore being unable to proceed to referendum and be Made. Hill recommends a number of amendments which would overcome the identified issues and enable the sMHNP to be held to meet the basic conditions of</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have appropriate regard to national planning policy and guidance</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contribute to the achievement of sustainable development</w:t>
            </w:r>
          </w:p>
          <w:p w:rsidR="000F6093" w:rsidRDefault="000F6093" w:rsidP="000F6093">
            <w:pPr>
              <w:rPr>
                <w:rFonts w:ascii="Open Sans" w:hAnsi="Open Sans" w:cs="Open Sans"/>
                <w:color w:val="000000"/>
                <w:sz w:val="24"/>
              </w:rPr>
            </w:pPr>
            <w:r>
              <w:rPr>
                <w:rFonts w:ascii="Open Sans" w:hAnsi="Open Sans" w:cs="Open Sans"/>
                <w:color w:val="000000"/>
                <w:sz w:val="24"/>
              </w:rPr>
              <w:lastRenderedPageBreak/>
              <w:t xml:space="preserve">- </w:t>
            </w:r>
            <w:r w:rsidRPr="00CB3522">
              <w:rPr>
                <w:rFonts w:ascii="Open Sans" w:hAnsi="Open Sans" w:cs="Open Sans"/>
                <w:color w:val="000000"/>
                <w:sz w:val="24"/>
              </w:rPr>
              <w:t>be in general conformity with the strategic policies in the development plan for the local area</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not breach, and otherwise be compatible with, European Union (EU) Regulations, including human rights requirements, as incorporated into UK law</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meet the prescribed legal requirements including those of Chapter 8 of Part 6 of the Conservation of Habitats and Species Regulations 2017.</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1.2 </w:t>
            </w:r>
            <w:r w:rsidRPr="00CB3522">
              <w:rPr>
                <w:rFonts w:ascii="Open Sans" w:hAnsi="Open Sans" w:cs="Open Sans"/>
                <w:color w:val="000000"/>
                <w:sz w:val="24"/>
              </w:rPr>
              <w:t>These representations are accompanied by:</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Interim Archaeological Desk based Assessment, Lanpro, April 2021</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Heritage Appraisal, JB Heritage Consulting, May 2021</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Landscape Statement, TEP, May 2021</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Access Appraisal, Vectos, May 2021</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Walkover Tree Survey, Roberts Arboriculture, April 2021</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Plan MH - 000-FE-002 – Development Parcel Concept</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Plan MH - 000-FE-100-A – Proposed Site Boundary</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B3522">
              <w:rPr>
                <w:rFonts w:ascii="Open Sans" w:hAnsi="Open Sans" w:cs="Open Sans"/>
                <w:color w:val="000000"/>
                <w:sz w:val="24"/>
              </w:rPr>
              <w:t>Plan MH - 000-FE-101-A – Amendment to Village Development Boundary</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u w:val="single"/>
              </w:rPr>
            </w:pPr>
            <w:r>
              <w:rPr>
                <w:rFonts w:ascii="Open Sans" w:hAnsi="Open Sans" w:cs="Open Sans"/>
                <w:color w:val="000000"/>
                <w:sz w:val="24"/>
                <w:u w:val="single"/>
              </w:rPr>
              <w:t>2.</w:t>
            </w:r>
            <w:r w:rsidRPr="00CB3522">
              <w:rPr>
                <w:rFonts w:ascii="Open Sans" w:hAnsi="Open Sans" w:cs="Open Sans"/>
                <w:color w:val="000000"/>
                <w:sz w:val="24"/>
                <w:u w:val="single"/>
              </w:rPr>
              <w:t>Key issue</w:t>
            </w:r>
            <w:r>
              <w:rPr>
                <w:rFonts w:ascii="Open Sans" w:hAnsi="Open Sans" w:cs="Open Sans"/>
                <w:color w:val="000000"/>
                <w:sz w:val="24"/>
                <w:u w:val="single"/>
              </w:rPr>
              <w:t>s</w:t>
            </w:r>
          </w:p>
          <w:p w:rsidR="000F6093" w:rsidRDefault="000F6093" w:rsidP="000F6093">
            <w:pPr>
              <w:rPr>
                <w:rFonts w:ascii="Open Sans" w:hAnsi="Open Sans" w:cs="Open Sans"/>
                <w:color w:val="000000"/>
                <w:sz w:val="24"/>
                <w:u w:val="single"/>
              </w:rPr>
            </w:pPr>
          </w:p>
          <w:p w:rsidR="000F6093" w:rsidRDefault="000F6093" w:rsidP="000F6093">
            <w:pPr>
              <w:rPr>
                <w:rFonts w:ascii="Open Sans" w:hAnsi="Open Sans" w:cs="Open Sans"/>
                <w:color w:val="000000"/>
                <w:sz w:val="24"/>
              </w:rPr>
            </w:pPr>
            <w:r w:rsidRPr="00CB3522">
              <w:rPr>
                <w:rFonts w:ascii="Open Sans" w:hAnsi="Open Sans" w:cs="Open Sans"/>
                <w:color w:val="000000"/>
                <w:sz w:val="24"/>
              </w:rPr>
              <w:t>2.1 We agree that there is a pressing need for affordable housing in Much Hadham (2.1).</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u w:val="single"/>
              </w:rPr>
            </w:pPr>
            <w:r w:rsidRPr="00CE1274">
              <w:rPr>
                <w:rFonts w:ascii="Open Sans" w:hAnsi="Open Sans" w:cs="Open Sans"/>
                <w:color w:val="000000"/>
                <w:sz w:val="24"/>
                <w:u w:val="single"/>
              </w:rPr>
              <w:t>3.Development in Much Hadham</w:t>
            </w:r>
          </w:p>
          <w:p w:rsidR="000F6093" w:rsidRDefault="000F6093" w:rsidP="000F6093">
            <w:pPr>
              <w:rPr>
                <w:rFonts w:ascii="Open Sans" w:hAnsi="Open Sans" w:cs="Open Sans"/>
                <w:color w:val="000000"/>
                <w:sz w:val="24"/>
                <w:u w:val="single"/>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3.1 </w:t>
            </w:r>
            <w:r w:rsidRPr="00CE1274">
              <w:rPr>
                <w:rFonts w:ascii="Open Sans" w:hAnsi="Open Sans" w:cs="Open Sans"/>
                <w:color w:val="000000"/>
                <w:sz w:val="24"/>
              </w:rPr>
              <w:t>We agree that previous policies of restraint have had negative effects such worsening affordability and decline of village services/facilities (3.4). We welcome the sMHNP seeking to identify and tackle these issues.</w:t>
            </w:r>
          </w:p>
          <w:p w:rsidR="000F6093" w:rsidRDefault="000F6093" w:rsidP="000F6093">
            <w:pPr>
              <w:rPr>
                <w:rFonts w:ascii="Open Sans" w:hAnsi="Open Sans" w:cs="Open Sans"/>
                <w:color w:val="000000"/>
                <w:sz w:val="24"/>
                <w:u w:val="single"/>
              </w:rPr>
            </w:pPr>
            <w:r w:rsidRPr="00CE1274">
              <w:rPr>
                <w:rFonts w:ascii="Open Sans" w:hAnsi="Open Sans" w:cs="Open Sans"/>
                <w:color w:val="000000"/>
                <w:sz w:val="24"/>
                <w:u w:val="single"/>
              </w:rPr>
              <w:t>4.Housing numbers</w:t>
            </w:r>
          </w:p>
          <w:p w:rsidR="000F6093" w:rsidRDefault="000F6093" w:rsidP="000F6093">
            <w:pPr>
              <w:rPr>
                <w:rFonts w:ascii="Open Sans" w:hAnsi="Open Sans" w:cs="Open Sans"/>
                <w:color w:val="000000"/>
                <w:sz w:val="24"/>
                <w:u w:val="single"/>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4.1 </w:t>
            </w:r>
            <w:r w:rsidRPr="00CE1274">
              <w:rPr>
                <w:rFonts w:ascii="Open Sans" w:hAnsi="Open Sans" w:cs="Open Sans"/>
                <w:color w:val="000000"/>
                <w:sz w:val="24"/>
              </w:rPr>
              <w:t xml:space="preserve">The adopted East Hertfordshire District Plan 2018 (EHDP) identifies that Group 1 villages, such as Much Hadham, should deliver at least 10% growth over the period 2017 to 2033. We recognise that the sMHNP has </w:t>
            </w:r>
            <w:r w:rsidRPr="00CE1274">
              <w:rPr>
                <w:rFonts w:ascii="Open Sans" w:hAnsi="Open Sans" w:cs="Open Sans"/>
                <w:color w:val="000000"/>
                <w:sz w:val="24"/>
              </w:rPr>
              <w:lastRenderedPageBreak/>
              <w:t>identified 10% growth. However, with affordable housing being identified as such a significant issue, we are concerned that the sMHNP does not demonstrate how identified affordable housing needs will be delivered and as such will not fulfil one of its key objectives, tackling affordability, nor will it comply with the NPPF, including paragraphs 59, 61 and 62, which require that:</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E1274">
              <w:rPr>
                <w:rFonts w:ascii="Open Sans" w:hAnsi="Open Sans" w:cs="Open Sans"/>
                <w:color w:val="000000"/>
                <w:sz w:val="24"/>
              </w:rPr>
              <w:t>the needs of groups with specific housing requirements are addressed (59);</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E1274">
              <w:rPr>
                <w:rFonts w:ascii="Open Sans" w:hAnsi="Open Sans" w:cs="Open Sans"/>
                <w:color w:val="000000"/>
                <w:sz w:val="24"/>
              </w:rPr>
              <w:t>the size, type and tenure of housing needed for different groups in the community should be assessed and reflected in planning policies (including, but not limited to, those who require affordable housing…(61);</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E1274">
              <w:rPr>
                <w:rFonts w:ascii="Open Sans" w:hAnsi="Open Sans" w:cs="Open Sans"/>
                <w:color w:val="000000"/>
                <w:sz w:val="24"/>
              </w:rPr>
              <w:t>where a need for affordable housing is identified, policies should specify the type of affordable housing required ad expect it to be met on-site.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4.2 </w:t>
            </w:r>
            <w:r w:rsidRPr="00CE1274">
              <w:rPr>
                <w:rFonts w:ascii="Open Sans" w:hAnsi="Open Sans" w:cs="Open Sans"/>
                <w:color w:val="000000"/>
                <w:sz w:val="24"/>
              </w:rPr>
              <w:t>Paragraph 11 of the NPPF requires that plans should positively seek opportunities to meet development needs of their area.</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4.3 </w:t>
            </w:r>
            <w:r w:rsidRPr="00CE1274">
              <w:rPr>
                <w:rFonts w:ascii="Open Sans" w:hAnsi="Open Sans" w:cs="Open Sans"/>
                <w:color w:val="000000"/>
                <w:sz w:val="24"/>
              </w:rPr>
              <w:t>Not positively planning to meet the affordable housing need means that the plan risks being held not to:</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E1274">
              <w:rPr>
                <w:rFonts w:ascii="Open Sans" w:hAnsi="Open Sans" w:cs="Open Sans"/>
                <w:color w:val="000000"/>
                <w:sz w:val="24"/>
              </w:rPr>
              <w:t>have appropriate regard to national planning policy and guidance;</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E1274">
              <w:rPr>
                <w:rFonts w:ascii="Open Sans" w:hAnsi="Open Sans" w:cs="Open Sans"/>
                <w:color w:val="000000"/>
                <w:sz w:val="24"/>
              </w:rPr>
              <w:t>contribute to the achievement of sustainable development;</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 </w:t>
            </w:r>
            <w:r w:rsidRPr="00CE1274">
              <w:rPr>
                <w:rFonts w:ascii="Open Sans" w:hAnsi="Open Sans" w:cs="Open Sans"/>
                <w:color w:val="000000"/>
                <w:sz w:val="24"/>
              </w:rPr>
              <w:t>be in general conformity with the strategic policies in the development plan for the local area.</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4.4 </w:t>
            </w:r>
            <w:r w:rsidRPr="00CE1274">
              <w:rPr>
                <w:rFonts w:ascii="Open Sans" w:hAnsi="Open Sans" w:cs="Open Sans"/>
                <w:color w:val="000000"/>
                <w:sz w:val="24"/>
              </w:rPr>
              <w:t xml:space="preserve">We are also concerned that the supply of housing land identified will not achieve the 54 homes identified. Whilst the NPPF does allow for windfalls there must be “compelling evidence” that such sites can and will provide a reliable source of supply. Whilst the sMHNP identifies general areas which </w:t>
            </w:r>
            <w:r w:rsidRPr="00CE1274">
              <w:rPr>
                <w:rFonts w:ascii="Open Sans" w:hAnsi="Open Sans" w:cs="Open Sans"/>
                <w:i/>
                <w:color w:val="000000"/>
                <w:sz w:val="24"/>
              </w:rPr>
              <w:t>could</w:t>
            </w:r>
            <w:r w:rsidRPr="00CE1274">
              <w:rPr>
                <w:rFonts w:ascii="Open Sans" w:hAnsi="Open Sans" w:cs="Open Sans"/>
                <w:color w:val="000000"/>
                <w:sz w:val="24"/>
              </w:rPr>
              <w:t xml:space="preserve"> be suitable for windfalls there is no compelling evidence that such sites will come forward. There is no evidence to suggest that sites west of the High Street can be suitably accessed. The sMHNP relies on windfalls to deliver 25% of the future homes required to ensure needs are met, without compelling evidence that such sites will come forward.</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4.5 </w:t>
            </w:r>
            <w:r w:rsidRPr="00CE1274">
              <w:rPr>
                <w:rFonts w:ascii="Open Sans" w:hAnsi="Open Sans" w:cs="Open Sans"/>
                <w:color w:val="000000"/>
                <w:sz w:val="24"/>
              </w:rPr>
              <w:t>More fundamentally, the windfall sites will not deliver any affordable homes as they will fall below the threshold set in paragraph 63 of the NPPF.</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4.6 </w:t>
            </w:r>
            <w:r w:rsidRPr="00CE1274">
              <w:rPr>
                <w:rFonts w:ascii="Open Sans" w:hAnsi="Open Sans" w:cs="Open Sans"/>
                <w:color w:val="000000"/>
                <w:sz w:val="24"/>
              </w:rPr>
              <w:t xml:space="preserve">The sMHNP identifies that the East Herts housing register had 15 applicants registered in June 2019. It is </w:t>
            </w:r>
            <w:r w:rsidRPr="00CE1274">
              <w:rPr>
                <w:rFonts w:ascii="Open Sans" w:hAnsi="Open Sans" w:cs="Open Sans"/>
                <w:color w:val="000000"/>
                <w:sz w:val="24"/>
              </w:rPr>
              <w:lastRenderedPageBreak/>
              <w:t>unclear how the sMHNP will deliver the 15 affordable homes identified as being required. Appendix B lists that 2 affordable homes were delivered at Walnut Close, although it is our understanding that those homes were built before 2019. The other sites which have been built or have permissions are for 5 or fewer homes and will not deliver any affordable homes.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4.7 </w:t>
            </w:r>
            <w:r w:rsidRPr="00CE1274">
              <w:rPr>
                <w:rFonts w:ascii="Open Sans" w:hAnsi="Open Sans" w:cs="Open Sans"/>
                <w:color w:val="000000"/>
                <w:sz w:val="24"/>
              </w:rPr>
              <w:t>Policy MH H1 identifies further allocations. However, these sites all deliver fewer than 10 homes and so affordable housing cannot be sought from them.</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4.8 </w:t>
            </w:r>
            <w:r w:rsidRPr="00CE1274">
              <w:rPr>
                <w:rFonts w:ascii="Open Sans" w:hAnsi="Open Sans" w:cs="Open Sans"/>
                <w:color w:val="000000"/>
                <w:sz w:val="24"/>
              </w:rPr>
              <w:t>Accordingly, there appears to be current unmet need for at least 15 affordable homes. The sMHNP does not appear to have assessed whether there are any concealed households in need, or the future arising need.</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4.9 </w:t>
            </w:r>
            <w:r w:rsidRPr="00CE1274">
              <w:rPr>
                <w:rFonts w:ascii="Open Sans" w:hAnsi="Open Sans" w:cs="Open Sans"/>
                <w:color w:val="000000"/>
                <w:sz w:val="24"/>
              </w:rPr>
              <w:t>The identified immediate need for 15 affordable homes, from a total of 54 proposed, represents just 27% of the need. That is considered unlikely to represent the full extent of need given the affordability pressures within the area.</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4.10 </w:t>
            </w:r>
            <w:r w:rsidRPr="00CE1274">
              <w:rPr>
                <w:rFonts w:ascii="Open Sans" w:hAnsi="Open Sans" w:cs="Open Sans"/>
                <w:color w:val="000000"/>
                <w:sz w:val="24"/>
              </w:rPr>
              <w:t>EHDP Table 14.1 identifies unmet need in 2017 across the whole District of 1,204 homes. It then identifies future arising need of an additional 2,481 homes. In other words, future arising need is projected to be 2.1 times greater than the need in 2017. We can see no logical reason that future need will not arise in Much Hadham as a similar proportion. Applying the district rate of future need to the current need at Much Hadham would suggest that future need would amount to a further 31 affordable homes being required by 2033.</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4.11 </w:t>
            </w:r>
            <w:r w:rsidRPr="00CE1274">
              <w:rPr>
                <w:rFonts w:ascii="Open Sans" w:hAnsi="Open Sans" w:cs="Open Sans"/>
                <w:color w:val="000000"/>
                <w:sz w:val="24"/>
              </w:rPr>
              <w:t xml:space="preserve">Group 1 Villages are identified on the basis that can accommodate a minimum of 10% growth on the grounds of their sustainability. The minimum 10% growth set by the EHDP Policy VILL1 must be seen against the overall housing picture in East Hertfordshire. If East Hertfordshire is not achieving its requirements then the amount planned for in sustainable locations, including Much Hadham, must be seen against a policy requirement for at least 10% as being the minimum required. EHDC has not published a five year housing land supply statement since October 2019. It is not currently demonstrated therefore that across East Hertfordshire needs will be met. Whilst the October 2019 statement claimed a five year supply, that statement anticipated </w:t>
            </w:r>
            <w:r w:rsidRPr="00CE1274">
              <w:rPr>
                <w:rFonts w:ascii="Open Sans" w:hAnsi="Open Sans" w:cs="Open Sans"/>
                <w:color w:val="000000"/>
                <w:sz w:val="24"/>
              </w:rPr>
              <w:lastRenderedPageBreak/>
              <w:t>completions at a number of strategic sites, which have clearly been delayed.</w:t>
            </w:r>
          </w:p>
          <w:p w:rsidR="000F6093" w:rsidRDefault="000F6093" w:rsidP="000F6093">
            <w:pPr>
              <w:rPr>
                <w:rFonts w:ascii="Open Sans" w:hAnsi="Open Sans" w:cs="Open Sans"/>
                <w:color w:val="000000"/>
                <w:sz w:val="24"/>
              </w:rPr>
            </w:pPr>
          </w:p>
          <w:p w:rsidR="000F6093" w:rsidRDefault="000F6093" w:rsidP="000F6093">
            <w:pPr>
              <w:pStyle w:val="ListParagraph"/>
              <w:numPr>
                <w:ilvl w:val="0"/>
                <w:numId w:val="5"/>
              </w:numPr>
              <w:rPr>
                <w:rFonts w:ascii="Open Sans" w:hAnsi="Open Sans" w:cs="Open Sans"/>
                <w:color w:val="000000"/>
                <w:sz w:val="24"/>
              </w:rPr>
            </w:pPr>
            <w:r w:rsidRPr="00CE1274">
              <w:rPr>
                <w:rFonts w:ascii="Open Sans" w:hAnsi="Open Sans" w:cs="Open Sans"/>
                <w:color w:val="000000"/>
                <w:sz w:val="24"/>
              </w:rPr>
              <w:t>WARE2: Land North and East of Ware is assessed in that statement to achieve 200 homes by 2024. It is allocated for 1,000 homes. No application has yet been submitted. We assume such an application is likely to be deemed to be EIA development. The planning applications register shows no request for screening or scoping for EIA. Assuming 9 months from scoping opinion to prepare and submit such an application would suggest it is unlikely that any planning application could be submitted until April 2022. Assuming 9 months to get such an application to committee and then six months to complete a S106 agreement would mean an outline consent might be issued July 2023. There will then be a need to progress strategic infrastructure and prepare the site for house builders. Those house builders will need in turn need to secure Reserved Matters and Discharge conditions. Assuming 12 months, would enable house builders to commence onsite in July 2024 with first completions achieved by July 2025. We consider that it is unlikely that WARE2 could deliver any homes before Monitoring year 2025/26.</w:t>
            </w:r>
          </w:p>
          <w:p w:rsidR="000F6093" w:rsidRDefault="000F6093" w:rsidP="000F6093">
            <w:pPr>
              <w:pStyle w:val="ListParagraph"/>
              <w:numPr>
                <w:ilvl w:val="0"/>
                <w:numId w:val="5"/>
              </w:numPr>
              <w:rPr>
                <w:rFonts w:ascii="Open Sans" w:hAnsi="Open Sans" w:cs="Open Sans"/>
                <w:color w:val="000000"/>
                <w:sz w:val="24"/>
              </w:rPr>
            </w:pPr>
            <w:r w:rsidRPr="00CE1274">
              <w:rPr>
                <w:rFonts w:ascii="Open Sans" w:hAnsi="Open Sans" w:cs="Open Sans"/>
                <w:color w:val="000000"/>
                <w:sz w:val="24"/>
              </w:rPr>
              <w:t>EOS1: East of Stevenage was identified to deliver 240 homes by March 2023. No Reserved Matters have yet been submitted. Assuming they are submitted imminently, we consider that the first completions could reasonably be achieved around February 2023.</w:t>
            </w:r>
          </w:p>
          <w:p w:rsidR="000F6093" w:rsidRDefault="000F6093" w:rsidP="000F6093">
            <w:pPr>
              <w:pStyle w:val="ListParagraph"/>
              <w:numPr>
                <w:ilvl w:val="0"/>
                <w:numId w:val="5"/>
              </w:numPr>
              <w:rPr>
                <w:rFonts w:ascii="Open Sans" w:hAnsi="Open Sans" w:cs="Open Sans"/>
                <w:color w:val="000000"/>
                <w:sz w:val="24"/>
              </w:rPr>
            </w:pPr>
            <w:r w:rsidRPr="00CE1274">
              <w:rPr>
                <w:rFonts w:ascii="Open Sans" w:hAnsi="Open Sans" w:cs="Open Sans"/>
                <w:color w:val="000000"/>
                <w:sz w:val="24"/>
              </w:rPr>
              <w:t>EWEL1: Land East of Welwyn Garden City is a cross-boundary allocation with the Welwyn &amp; Hatfield Local Plan (WHLP). The WHLP is still at examination and is unlikely to be adopted until mid 2022. We can find no planning application submitted within East Herts, nor any evidence of screening/scoping for EIA. That site was due to deliver 225 homes by 2025 in the supply. Using similar timescales to WARE2 we consider that the site is unlikely to deliver any homes until monitoring year 2025/26 at the earliest.</w:t>
            </w:r>
          </w:p>
          <w:p w:rsidR="000F6093" w:rsidRDefault="000F6093" w:rsidP="000F6093">
            <w:pPr>
              <w:ind w:left="360"/>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4.12 </w:t>
            </w:r>
            <w:r w:rsidRPr="00CE1274">
              <w:rPr>
                <w:rFonts w:ascii="Open Sans" w:hAnsi="Open Sans" w:cs="Open Sans"/>
                <w:color w:val="000000"/>
                <w:sz w:val="24"/>
              </w:rPr>
              <w:t>Brief analysis of these sites alone means that at least 750 homes have slipped in the housing trajectory. The sMHNP needs to be seen it its strategic context and to ensure that needs across East Hertfordshire are being met. There is likely to be a shortfall at District level over the next five years and sites are required to contribute to that need. That shortfall will need to be addressed at Group 1 villages as all the towns in East Hertfordshi</w:t>
            </w:r>
            <w:r w:rsidR="00957402">
              <w:rPr>
                <w:rFonts w:ascii="Open Sans" w:hAnsi="Open Sans" w:cs="Open Sans"/>
                <w:color w:val="000000"/>
                <w:sz w:val="24"/>
              </w:rPr>
              <w:t>re are a</w:t>
            </w:r>
            <w:r w:rsidRPr="00CE1274">
              <w:rPr>
                <w:rFonts w:ascii="Open Sans" w:hAnsi="Open Sans" w:cs="Open Sans"/>
                <w:color w:val="000000"/>
                <w:sz w:val="24"/>
              </w:rPr>
              <w:t>ffected, to some extent at least, by Green Belt.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lastRenderedPageBreak/>
              <w:t xml:space="preserve">4.13 </w:t>
            </w:r>
            <w:r w:rsidRPr="00CE1274">
              <w:rPr>
                <w:rFonts w:ascii="Open Sans" w:hAnsi="Open Sans" w:cs="Open Sans"/>
                <w:color w:val="000000"/>
                <w:sz w:val="24"/>
              </w:rPr>
              <w:t>We also consider that EHDC has an error in its calculation of 5 year requirement. It apportions under delivery across a 10 year period. Whist the local plan does establish that the shortfall can be delivered over a longer period than the NPPF usual requirement for it to be made up within the next 5 years, the plan states that the shortfall for 2011 to 2017 will be made up in the 10 year period 2017 to 2027. The October 2019 statement averages all under supply across 10 years, when in fact the shortfall for 2011 to 2017 should have been averaged across 8 years (2019 to 2027) and any shortfall since 2017 should be made up within 5 years.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4.14 </w:t>
            </w:r>
            <w:r w:rsidRPr="00CE1274">
              <w:rPr>
                <w:rFonts w:ascii="Open Sans" w:hAnsi="Open Sans" w:cs="Open Sans"/>
                <w:color w:val="000000"/>
                <w:sz w:val="24"/>
              </w:rPr>
              <w:t>The housing requirement for Much Hadham must take into account the housing situation across the whole district and plan to meet affordable housing needs in full. At present there does not</w:t>
            </w:r>
            <w:r>
              <w:rPr>
                <w:rFonts w:ascii="Open Sans" w:hAnsi="Open Sans" w:cs="Open Sans"/>
                <w:color w:val="000000"/>
                <w:sz w:val="24"/>
              </w:rPr>
              <w:t xml:space="preserve"> </w:t>
            </w:r>
            <w:r w:rsidRPr="00CE1274">
              <w:rPr>
                <w:rFonts w:ascii="Open Sans" w:hAnsi="Open Sans" w:cs="Open Sans"/>
                <w:color w:val="000000"/>
                <w:sz w:val="24"/>
              </w:rPr>
              <w:t>appear to be evidence that either of those have been assessed is setting a housing target of 54 homes.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u w:val="single"/>
              </w:rPr>
            </w:pPr>
            <w:r>
              <w:rPr>
                <w:rFonts w:ascii="Open Sans" w:hAnsi="Open Sans" w:cs="Open Sans"/>
                <w:color w:val="000000"/>
                <w:sz w:val="24"/>
                <w:u w:val="single"/>
              </w:rPr>
              <w:t xml:space="preserve">5. </w:t>
            </w:r>
            <w:r w:rsidRPr="00CE1274">
              <w:rPr>
                <w:rFonts w:ascii="Open Sans" w:hAnsi="Open Sans" w:cs="Open Sans"/>
                <w:color w:val="000000"/>
                <w:sz w:val="24"/>
                <w:u w:val="single"/>
              </w:rPr>
              <w:t>Village development boundary</w:t>
            </w:r>
          </w:p>
          <w:p w:rsidR="000F6093" w:rsidRDefault="000F6093" w:rsidP="000F6093">
            <w:pPr>
              <w:rPr>
                <w:rFonts w:ascii="Open Sans" w:hAnsi="Open Sans" w:cs="Open Sans"/>
                <w:color w:val="000000"/>
                <w:sz w:val="24"/>
                <w:u w:val="single"/>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5.1 </w:t>
            </w:r>
            <w:r w:rsidRPr="00CE1274">
              <w:rPr>
                <w:rFonts w:ascii="Open Sans" w:hAnsi="Open Sans" w:cs="Open Sans"/>
                <w:color w:val="000000"/>
                <w:sz w:val="24"/>
              </w:rPr>
              <w:t>We agree that the village should look to expand west/east rather than further north/south extensions (4.2).</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5.2 </w:t>
            </w:r>
            <w:r w:rsidRPr="00CE1274">
              <w:rPr>
                <w:rFonts w:ascii="Open Sans" w:hAnsi="Open Sans" w:cs="Open Sans"/>
                <w:color w:val="000000"/>
                <w:sz w:val="24"/>
              </w:rPr>
              <w:t>Policy MH H2 seeks to apply Green Belt policies to non-Green Belt land. That is not in accordance with the NPPF. Reference to development outside the village boundary as being “inappropriate” should be deleted as that has a specific meaning in the NPPF. In II a) reference to GBR1 should also be deleted as it applies Green Belt policies to land which is not designated as Green Belt.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u w:val="single"/>
              </w:rPr>
            </w:pPr>
            <w:r w:rsidRPr="00CE1274">
              <w:rPr>
                <w:rFonts w:ascii="Open Sans" w:hAnsi="Open Sans" w:cs="Open Sans"/>
                <w:color w:val="000000"/>
                <w:sz w:val="24"/>
                <w:u w:val="single"/>
              </w:rPr>
              <w:t>6. Housing mix</w:t>
            </w:r>
          </w:p>
          <w:p w:rsidR="000F6093" w:rsidRDefault="000F6093" w:rsidP="000F6093">
            <w:pPr>
              <w:rPr>
                <w:rFonts w:ascii="Open Sans" w:hAnsi="Open Sans" w:cs="Open Sans"/>
                <w:color w:val="000000"/>
                <w:sz w:val="24"/>
                <w:u w:val="single"/>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6.1 </w:t>
            </w:r>
            <w:r w:rsidRPr="00CE1274">
              <w:rPr>
                <w:rFonts w:ascii="Open Sans" w:hAnsi="Open Sans" w:cs="Open Sans"/>
                <w:color w:val="000000"/>
                <w:sz w:val="24"/>
              </w:rPr>
              <w:t>MH H3 – the EHDP identifies how housing needs for East Hertfordshire are to be met, including through at least 10% growth of Group 1 villages. The Strategic Housing Market Assessment identifies a wide of district needs, including for 4+ homes. As the sMHNP is in part meeting East Hertfordshire housing needs, it is not appropriate to restrict the type of market properties by seeking the demonstration of evidence of local need.</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u w:val="single"/>
              </w:rPr>
            </w:pPr>
            <w:r w:rsidRPr="00CE1274">
              <w:rPr>
                <w:rFonts w:ascii="Open Sans" w:hAnsi="Open Sans" w:cs="Open Sans"/>
                <w:color w:val="000000"/>
                <w:sz w:val="24"/>
                <w:u w:val="single"/>
              </w:rPr>
              <w:t>7. Affordable housing</w:t>
            </w:r>
          </w:p>
          <w:p w:rsidR="000F6093" w:rsidRDefault="000F6093" w:rsidP="000F6093">
            <w:pPr>
              <w:rPr>
                <w:rFonts w:ascii="Open Sans" w:hAnsi="Open Sans" w:cs="Open Sans"/>
                <w:color w:val="000000"/>
                <w:sz w:val="24"/>
                <w:u w:val="single"/>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7.1 </w:t>
            </w:r>
            <w:r w:rsidRPr="00CE1274">
              <w:rPr>
                <w:rFonts w:ascii="Open Sans" w:hAnsi="Open Sans" w:cs="Open Sans"/>
                <w:color w:val="000000"/>
                <w:sz w:val="24"/>
              </w:rPr>
              <w:t>We agree with the analysis at para. 4.5 regarding affordable housing. However, the plan does not make provision to meet affordable housing needs a set out in our representations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u w:val="single"/>
              </w:rPr>
            </w:pPr>
            <w:r w:rsidRPr="00CE1274">
              <w:rPr>
                <w:rFonts w:ascii="Open Sans" w:hAnsi="Open Sans" w:cs="Open Sans"/>
                <w:color w:val="000000"/>
                <w:sz w:val="24"/>
                <w:u w:val="single"/>
              </w:rPr>
              <w:t>8. Housing allocations sites</w:t>
            </w:r>
          </w:p>
          <w:p w:rsidR="000F6093" w:rsidRDefault="000F6093" w:rsidP="000F6093">
            <w:pPr>
              <w:rPr>
                <w:rFonts w:ascii="Open Sans" w:hAnsi="Open Sans" w:cs="Open Sans"/>
                <w:color w:val="000000"/>
                <w:sz w:val="24"/>
                <w:u w:val="single"/>
              </w:rPr>
            </w:pPr>
          </w:p>
          <w:p w:rsidR="000F6093" w:rsidRDefault="000F6093" w:rsidP="000F6093">
            <w:pPr>
              <w:rPr>
                <w:rFonts w:ascii="Open Sans" w:hAnsi="Open Sans" w:cs="Open Sans"/>
                <w:color w:val="000000"/>
                <w:sz w:val="24"/>
              </w:rPr>
            </w:pPr>
            <w:r w:rsidRPr="00CE1274">
              <w:rPr>
                <w:rFonts w:ascii="Open Sans" w:hAnsi="Open Sans" w:cs="Open Sans"/>
                <w:color w:val="000000"/>
                <w:sz w:val="24"/>
              </w:rPr>
              <w:t>4.6.1/MH H4 Priest House</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8.1 </w:t>
            </w:r>
            <w:r w:rsidRPr="00CE1274">
              <w:rPr>
                <w:rFonts w:ascii="Open Sans" w:hAnsi="Open Sans" w:cs="Open Sans"/>
                <w:color w:val="000000"/>
                <w:sz w:val="24"/>
              </w:rPr>
              <w:t>It is unclear if this proposal is deliverable as access is required to be taken from Ash Meadow. That road is shown on the Land Registry to be owned by Rialto Builders. It is unclear if access can be gained to the site.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CE1274">
              <w:rPr>
                <w:rFonts w:ascii="Open Sans" w:hAnsi="Open Sans" w:cs="Open Sans"/>
                <w:color w:val="000000"/>
                <w:sz w:val="24"/>
              </w:rPr>
              <w:t>4.6.2/MH H5 Land at Hopleys</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8.2 </w:t>
            </w:r>
            <w:r w:rsidRPr="00CE1274">
              <w:rPr>
                <w:rFonts w:ascii="Open Sans" w:hAnsi="Open Sans" w:cs="Open Sans"/>
                <w:color w:val="000000"/>
                <w:sz w:val="24"/>
              </w:rPr>
              <w:t>It is unclear whether or not a suitable form of access can be achieved given the width of the access and the presence of a listed house immediately to the south and the wall to the north.</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CE1274">
              <w:rPr>
                <w:rFonts w:ascii="Open Sans" w:hAnsi="Open Sans" w:cs="Open Sans"/>
                <w:color w:val="000000"/>
                <w:sz w:val="24"/>
              </w:rPr>
              <w:t>4.6.4/MH H7 South Plot, Culver</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8.3 </w:t>
            </w:r>
            <w:r w:rsidRPr="00CE1274">
              <w:rPr>
                <w:rFonts w:ascii="Open Sans" w:hAnsi="Open Sans" w:cs="Open Sans"/>
                <w:color w:val="000000"/>
                <w:sz w:val="24"/>
              </w:rPr>
              <w:t>The site lies at the southern end of the village. It is not as well located as MH H10 in relation to access to village service and facilities. The footway along the frontage and northwards is also lacking in width, making it far from ideal for children to walk to school.</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CE1274">
              <w:rPr>
                <w:rFonts w:ascii="Open Sans" w:hAnsi="Open Sans" w:cs="Open Sans"/>
                <w:color w:val="000000"/>
                <w:sz w:val="24"/>
              </w:rPr>
              <w:t>4.9/MH H10 – Hill House and land to the rear</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8.4 </w:t>
            </w:r>
            <w:r w:rsidRPr="00CE1274">
              <w:rPr>
                <w:rFonts w:ascii="Open Sans" w:hAnsi="Open Sans" w:cs="Open Sans"/>
                <w:color w:val="000000"/>
                <w:sz w:val="24"/>
              </w:rPr>
              <w:t>The house and land has been purchased by Hill. Hill House itself is being re-sold with an extensive area of garden. It is the intention of Hill to bring the land to the east forward to deliver a scheme of c30 homes, 40% of which would be affordable. Development would be located in the south-east corner of the site, as shown on the enclosed concept plan. A significant portion of the site would be devoted to green infrastructure and play. The details of such a scheme would be drawn up through a community-based design exercise.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8.5 </w:t>
            </w:r>
            <w:r w:rsidRPr="00164D0A">
              <w:rPr>
                <w:rFonts w:ascii="Open Sans" w:hAnsi="Open Sans" w:cs="Open Sans"/>
                <w:color w:val="000000"/>
                <w:sz w:val="24"/>
              </w:rPr>
              <w:t xml:space="preserve">It is also the intention of Hill to provide land an area of land to St. Andrews School for use an outdoor/forest classroom. That area of land lies between Hill House and the current school boundary as indicated on the </w:t>
            </w:r>
            <w:r w:rsidRPr="00164D0A">
              <w:rPr>
                <w:rFonts w:ascii="Open Sans" w:hAnsi="Open Sans" w:cs="Open Sans"/>
                <w:color w:val="000000"/>
                <w:sz w:val="24"/>
              </w:rPr>
              <w:lastRenderedPageBreak/>
              <w:t>concept plan.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8.6 </w:t>
            </w:r>
            <w:r w:rsidRPr="00164D0A">
              <w:rPr>
                <w:rFonts w:ascii="Open Sans" w:hAnsi="Open Sans" w:cs="Open Sans"/>
                <w:color w:val="000000"/>
                <w:sz w:val="24"/>
              </w:rPr>
              <w:t>The scheme offers the potential to provide a range of new pedestrian routes across the site from and along Oudle Lane.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8.7 </w:t>
            </w:r>
            <w:r w:rsidRPr="00164D0A">
              <w:rPr>
                <w:rFonts w:ascii="Open Sans" w:hAnsi="Open Sans" w:cs="Open Sans"/>
                <w:color w:val="000000"/>
                <w:sz w:val="24"/>
              </w:rPr>
              <w:t>Footpath 22 currently runs along part of the western edge of the site and across the school grounds. It represents a significant safeguarding issue for the school as walkers can demand access across the school grounds at any time. Policing that Public Right of Way is an additional cost to the school as well as a considerable worry. It is the intention of Hill to provide a route from the north-east corner of MH H10, running through the open space and then between the outdoor/forest classroom land and Hill House itself and connecting to Footpath 22 on the western side of MH H10. That would enable an order to be made to extinguish Footpath 22 where it runs through the school grounds.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8.8 </w:t>
            </w:r>
            <w:r w:rsidRPr="00164D0A">
              <w:rPr>
                <w:rFonts w:ascii="Open Sans" w:hAnsi="Open Sans" w:cs="Open Sans"/>
                <w:color w:val="000000"/>
                <w:sz w:val="24"/>
              </w:rPr>
              <w:t>A second route would run across the new open space, joining the new access route into the site and providing a connection further south on Tower Hill.</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8.9 </w:t>
            </w:r>
            <w:r w:rsidRPr="00164D0A">
              <w:rPr>
                <w:rFonts w:ascii="Open Sans" w:hAnsi="Open Sans" w:cs="Open Sans"/>
                <w:color w:val="000000"/>
                <w:sz w:val="24"/>
              </w:rPr>
              <w:t>A new route along the eastern boundary, inside the site, would remove pedestrians from Oudle Lane. A new cycle/pedestrian access from the site would be created onto Oudle Lane in the south east corner enhancing connections to the countryside for recreation.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8.10 </w:t>
            </w:r>
            <w:r w:rsidRPr="00164D0A">
              <w:rPr>
                <w:rFonts w:ascii="Open Sans" w:hAnsi="Open Sans" w:cs="Open Sans"/>
                <w:color w:val="000000"/>
                <w:sz w:val="24"/>
              </w:rPr>
              <w:t>Vehicle access would be taken from Tower Hill, south of Hill House. Sufficient visibility and width can be achieved as demonstrated in the submitted access appraisal.</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8.11 </w:t>
            </w:r>
            <w:r w:rsidRPr="00164D0A">
              <w:rPr>
                <w:rFonts w:ascii="Open Sans" w:hAnsi="Open Sans" w:cs="Open Sans"/>
                <w:color w:val="000000"/>
                <w:sz w:val="24"/>
              </w:rPr>
              <w:t>The submitted tree, heritage, landscape and archaeological assessments all demonstrate that a modest development of c30 homes could be accommodate without any harm. A development of 30 homes would provide 12 affordable homes, meeting almost all of the identified existing need.</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8.12 </w:t>
            </w:r>
            <w:r w:rsidRPr="00164D0A">
              <w:rPr>
                <w:rFonts w:ascii="Open Sans" w:hAnsi="Open Sans" w:cs="Open Sans"/>
                <w:color w:val="000000"/>
                <w:sz w:val="24"/>
              </w:rPr>
              <w:t xml:space="preserve">Throughout the preparation of the Neighbourhood Plan the site has been considered to be the most </w:t>
            </w:r>
            <w:r w:rsidRPr="00164D0A">
              <w:rPr>
                <w:rFonts w:ascii="Open Sans" w:hAnsi="Open Sans" w:cs="Open Sans"/>
                <w:color w:val="000000"/>
                <w:sz w:val="24"/>
              </w:rPr>
              <w:lastRenderedPageBreak/>
              <w:t>suitable site for development. It appears not to have been included in the plan because of uncertainty over deliverability. The site is now in the hands of a house builder and is suitable, available and deliverable. Development would facilitate significant local community benefits and would deliver much needed affordable homes which the plan does not currently demonstrate can be provided for. The development could provide affordable housing to meet a significant proportion of the current need and is available now. It can also facilitate stopping-up of Footpath 22 where it runs through the school grounds and which represents a significant safeguarding issue for the school. Alternative new routes would be provided across the site to facilitate pedestrian connections to the village and countryside.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8.13 </w:t>
            </w:r>
            <w:r w:rsidRPr="00164D0A">
              <w:rPr>
                <w:rFonts w:ascii="Open Sans" w:hAnsi="Open Sans" w:cs="Open Sans"/>
                <w:color w:val="000000"/>
                <w:sz w:val="24"/>
              </w:rPr>
              <w:t>There is an area of trees and wood along part of the western boundary of MH H10. The quality of trees within it is mixed. It is intended to retain the area, although the precise area of retained wood is subject to further detailed surveys.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8.14 </w:t>
            </w:r>
            <w:r w:rsidRPr="00164D0A">
              <w:rPr>
                <w:rFonts w:ascii="Open Sans" w:hAnsi="Open Sans" w:cs="Open Sans"/>
                <w:color w:val="000000"/>
                <w:sz w:val="24"/>
              </w:rPr>
              <w:t>The plan (Policy MH PV1) seeks to preserve Priority View 6 from Steep Jack Hill. As identified in the submitted Landscape Statement, it is unclear whether this is a private or public view. Either way, it is considered that a scheme can be sensitively designed with careful use of materials not to have a significant adverse impact on V6.</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8.15 </w:t>
            </w:r>
            <w:r w:rsidRPr="00164D0A">
              <w:rPr>
                <w:rFonts w:ascii="Open Sans" w:hAnsi="Open Sans" w:cs="Open Sans"/>
                <w:color w:val="000000"/>
                <w:sz w:val="24"/>
              </w:rPr>
              <w:t>Hill seek the allocation of the site for a residential development of c30 dwellings, along with community facilities. Hill propose that policy MH H10 be amended as follows: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Policy MH H10: Hill House and Land to the Rear (formerly known as Barn School)</w:t>
            </w:r>
          </w:p>
          <w:p w:rsidR="000F6093" w:rsidRPr="00164D0A" w:rsidRDefault="000F6093" w:rsidP="000F6093">
            <w:pPr>
              <w:pStyle w:val="ListParagraph"/>
              <w:numPr>
                <w:ilvl w:val="0"/>
                <w:numId w:val="6"/>
              </w:numPr>
              <w:rPr>
                <w:rFonts w:ascii="Open Sans" w:hAnsi="Open Sans" w:cs="Open Sans"/>
                <w:color w:val="000000"/>
                <w:sz w:val="24"/>
              </w:rPr>
            </w:pPr>
            <w:r w:rsidRPr="00164D0A">
              <w:rPr>
                <w:rFonts w:ascii="Open Sans" w:hAnsi="Open Sans" w:cs="Open Sans"/>
                <w:color w:val="000000"/>
                <w:sz w:val="24"/>
              </w:rPr>
              <w:t xml:space="preserve">To help meet </w:t>
            </w:r>
            <w:r w:rsidRPr="00164D0A">
              <w:rPr>
                <w:rFonts w:ascii="Open Sans" w:hAnsi="Open Sans" w:cs="Open Sans"/>
                <w:strike/>
                <w:color w:val="000000"/>
                <w:sz w:val="24"/>
              </w:rPr>
              <w:t>any future additional</w:t>
            </w:r>
            <w:r w:rsidRPr="00164D0A">
              <w:rPr>
                <w:rFonts w:ascii="Open Sans" w:hAnsi="Open Sans" w:cs="Open Sans"/>
                <w:color w:val="000000"/>
                <w:sz w:val="24"/>
              </w:rPr>
              <w:t xml:space="preserve"> housing need </w:t>
            </w:r>
            <w:r w:rsidRPr="00164D0A">
              <w:rPr>
                <w:rFonts w:ascii="Open Sans" w:hAnsi="Open Sans" w:cs="Open Sans"/>
                <w:color w:val="FF0000"/>
                <w:sz w:val="24"/>
              </w:rPr>
              <w:t xml:space="preserve">including the need for affordable homes </w:t>
            </w:r>
            <w:r w:rsidRPr="00164D0A">
              <w:rPr>
                <w:rFonts w:ascii="Open Sans" w:hAnsi="Open Sans" w:cs="Open Sans"/>
                <w:color w:val="000000"/>
                <w:sz w:val="24"/>
              </w:rPr>
              <w:t xml:space="preserve">for Much Hadham, the land to the rear of Hill House, </w:t>
            </w:r>
            <w:r w:rsidRPr="00164D0A">
              <w:rPr>
                <w:rFonts w:ascii="Open Sans" w:hAnsi="Open Sans" w:cs="Open Sans"/>
                <w:strike/>
                <w:color w:val="000000"/>
                <w:sz w:val="24"/>
              </w:rPr>
              <w:t>outside the village boundary could be brought forward for development through a Neighbourhood Development Order. The need must either be required or proven and supported by a parish-wide housing needs survey</w:t>
            </w:r>
            <w:r w:rsidRPr="00164D0A">
              <w:rPr>
                <w:rFonts w:ascii="Open Sans" w:hAnsi="Open Sans" w:cs="Open Sans"/>
                <w:color w:val="000000"/>
                <w:sz w:val="24"/>
              </w:rPr>
              <w:t xml:space="preserve"> </w:t>
            </w:r>
            <w:r w:rsidRPr="00164D0A">
              <w:rPr>
                <w:rFonts w:ascii="Open Sans" w:hAnsi="Open Sans" w:cs="Open Sans"/>
                <w:color w:val="FF0000"/>
                <w:sz w:val="24"/>
              </w:rPr>
              <w:t>is allocated for development of approximately 30 dwellings</w:t>
            </w:r>
          </w:p>
          <w:p w:rsidR="000F6093" w:rsidRDefault="000F6093" w:rsidP="000F6093">
            <w:pPr>
              <w:pStyle w:val="ListParagraph"/>
              <w:numPr>
                <w:ilvl w:val="0"/>
                <w:numId w:val="6"/>
              </w:numPr>
              <w:rPr>
                <w:rFonts w:ascii="Open Sans" w:hAnsi="Open Sans" w:cs="Open Sans"/>
                <w:color w:val="000000"/>
                <w:sz w:val="24"/>
              </w:rPr>
            </w:pPr>
            <w:r w:rsidRPr="00164D0A">
              <w:rPr>
                <w:rFonts w:ascii="Open Sans" w:hAnsi="Open Sans" w:cs="Open Sans"/>
                <w:color w:val="000000"/>
                <w:sz w:val="24"/>
              </w:rPr>
              <w:t>Any proposal must preserve the Priority View</w:t>
            </w:r>
            <w:r w:rsidRPr="00164D0A">
              <w:rPr>
                <w:rFonts w:ascii="Open Sans" w:hAnsi="Open Sans" w:cs="Open Sans"/>
                <w:strike/>
                <w:color w:val="000000"/>
                <w:sz w:val="24"/>
              </w:rPr>
              <w:t xml:space="preserve">s V6 and </w:t>
            </w:r>
            <w:r w:rsidRPr="00164D0A">
              <w:rPr>
                <w:rFonts w:ascii="Open Sans" w:hAnsi="Open Sans" w:cs="Open Sans"/>
                <w:color w:val="000000"/>
                <w:sz w:val="24"/>
              </w:rPr>
              <w:t xml:space="preserve">V12, preserve the tranquillity of Oudle Lane, and ensure that there would be minimum adverse effects on the landscape, the conservation area and the </w:t>
            </w:r>
            <w:r w:rsidRPr="00164D0A">
              <w:rPr>
                <w:rFonts w:ascii="Open Sans" w:hAnsi="Open Sans" w:cs="Open Sans"/>
                <w:color w:val="000000"/>
                <w:sz w:val="24"/>
              </w:rPr>
              <w:lastRenderedPageBreak/>
              <w:t>historic environment.</w:t>
            </w:r>
          </w:p>
          <w:p w:rsidR="000F6093" w:rsidRDefault="000F6093" w:rsidP="000F6093">
            <w:pPr>
              <w:pStyle w:val="ListParagraph"/>
              <w:numPr>
                <w:ilvl w:val="0"/>
                <w:numId w:val="6"/>
              </w:numPr>
              <w:rPr>
                <w:rFonts w:ascii="Open Sans" w:hAnsi="Open Sans" w:cs="Open Sans"/>
                <w:color w:val="000000"/>
                <w:sz w:val="24"/>
              </w:rPr>
            </w:pPr>
            <w:r w:rsidRPr="00164D0A">
              <w:rPr>
                <w:rFonts w:ascii="Open Sans" w:hAnsi="Open Sans" w:cs="Open Sans"/>
                <w:color w:val="000000"/>
                <w:sz w:val="24"/>
              </w:rPr>
              <w:t xml:space="preserve">Any proposal must include the retention and maintenance of </w:t>
            </w:r>
            <w:r w:rsidRPr="00164D0A">
              <w:rPr>
                <w:rFonts w:ascii="Open Sans" w:hAnsi="Open Sans" w:cs="Open Sans"/>
                <w:color w:val="FF0000"/>
                <w:sz w:val="24"/>
              </w:rPr>
              <w:t xml:space="preserve">important trees and features within </w:t>
            </w:r>
            <w:r w:rsidRPr="00164D0A">
              <w:rPr>
                <w:rFonts w:ascii="Open Sans" w:hAnsi="Open Sans" w:cs="Open Sans"/>
                <w:color w:val="000000"/>
                <w:sz w:val="24"/>
              </w:rPr>
              <w:t>the wooded area on the western boundary, situated between the rear boundary of Elm House and footpath 25.</w:t>
            </w:r>
          </w:p>
          <w:p w:rsidR="000F6093" w:rsidRDefault="000F6093" w:rsidP="000F6093">
            <w:pPr>
              <w:pStyle w:val="ListParagraph"/>
              <w:numPr>
                <w:ilvl w:val="0"/>
                <w:numId w:val="6"/>
              </w:numPr>
              <w:rPr>
                <w:rFonts w:ascii="Open Sans" w:hAnsi="Open Sans" w:cs="Open Sans"/>
                <w:color w:val="000000"/>
                <w:sz w:val="24"/>
              </w:rPr>
            </w:pPr>
            <w:r w:rsidRPr="00164D0A">
              <w:rPr>
                <w:rFonts w:ascii="Open Sans" w:hAnsi="Open Sans" w:cs="Open Sans"/>
                <w:color w:val="000000"/>
                <w:sz w:val="24"/>
              </w:rPr>
              <w:t>Proposals should consider making provision for some or all of the following features:</w:t>
            </w:r>
          </w:p>
          <w:p w:rsidR="000F6093" w:rsidRDefault="000F6093" w:rsidP="000F6093">
            <w:pPr>
              <w:pStyle w:val="ListParagraph"/>
              <w:numPr>
                <w:ilvl w:val="0"/>
                <w:numId w:val="5"/>
              </w:numPr>
              <w:rPr>
                <w:rFonts w:ascii="Open Sans" w:hAnsi="Open Sans" w:cs="Open Sans"/>
                <w:color w:val="000000"/>
                <w:sz w:val="24"/>
              </w:rPr>
            </w:pPr>
            <w:r w:rsidRPr="00164D0A">
              <w:rPr>
                <w:rFonts w:ascii="Open Sans" w:hAnsi="Open Sans" w:cs="Open Sans"/>
                <w:color w:val="000000"/>
                <w:sz w:val="24"/>
              </w:rPr>
              <w:t>permissive path or public right of way (PROW) along the boundary with Oudle Lane to connect the footpath network at the ford on Malting Lane with the undesignated footpath along the southern boundary of St. Andrew’s school</w:t>
            </w:r>
          </w:p>
          <w:p w:rsidR="000F6093" w:rsidRDefault="000F6093" w:rsidP="000F6093">
            <w:pPr>
              <w:pStyle w:val="ListParagraph"/>
              <w:numPr>
                <w:ilvl w:val="0"/>
                <w:numId w:val="5"/>
              </w:numPr>
              <w:rPr>
                <w:rFonts w:ascii="Open Sans" w:hAnsi="Open Sans" w:cs="Open Sans"/>
                <w:color w:val="000000"/>
                <w:sz w:val="24"/>
              </w:rPr>
            </w:pPr>
            <w:r w:rsidRPr="00164D0A">
              <w:rPr>
                <w:rFonts w:ascii="Open Sans" w:hAnsi="Open Sans" w:cs="Open Sans"/>
                <w:color w:val="000000"/>
                <w:sz w:val="24"/>
              </w:rPr>
              <w:t>the creation of accessible green space, which could include planting, nature trail and/or allotments</w:t>
            </w:r>
          </w:p>
          <w:p w:rsidR="000F6093" w:rsidRDefault="000F6093" w:rsidP="000F6093">
            <w:pPr>
              <w:pStyle w:val="ListParagraph"/>
              <w:numPr>
                <w:ilvl w:val="0"/>
                <w:numId w:val="5"/>
              </w:numPr>
              <w:rPr>
                <w:rFonts w:ascii="Open Sans" w:hAnsi="Open Sans" w:cs="Open Sans"/>
                <w:color w:val="000000"/>
                <w:sz w:val="24"/>
              </w:rPr>
            </w:pPr>
            <w:r w:rsidRPr="00164D0A">
              <w:rPr>
                <w:rFonts w:ascii="Open Sans" w:hAnsi="Open Sans" w:cs="Open Sans"/>
                <w:color w:val="000000"/>
                <w:sz w:val="24"/>
              </w:rPr>
              <w:t>a children’s structured activity area</w:t>
            </w:r>
          </w:p>
          <w:p w:rsidR="000F6093" w:rsidRDefault="000F6093" w:rsidP="000F6093">
            <w:pPr>
              <w:pStyle w:val="ListParagraph"/>
              <w:numPr>
                <w:ilvl w:val="0"/>
                <w:numId w:val="5"/>
              </w:numPr>
              <w:rPr>
                <w:rFonts w:ascii="Open Sans" w:hAnsi="Open Sans" w:cs="Open Sans"/>
                <w:color w:val="000000"/>
                <w:sz w:val="24"/>
              </w:rPr>
            </w:pPr>
            <w:r w:rsidRPr="00164D0A">
              <w:rPr>
                <w:rFonts w:ascii="Open Sans" w:hAnsi="Open Sans" w:cs="Open Sans"/>
                <w:color w:val="000000"/>
                <w:sz w:val="24"/>
              </w:rPr>
              <w:t>improvements to the biodiversity of the site e.g. through a wet nature reserve or a wild meadow area</w:t>
            </w:r>
          </w:p>
          <w:p w:rsidR="000F6093" w:rsidRDefault="000F6093" w:rsidP="000F6093">
            <w:pPr>
              <w:pStyle w:val="ListParagraph"/>
              <w:numPr>
                <w:ilvl w:val="0"/>
                <w:numId w:val="5"/>
              </w:numPr>
              <w:rPr>
                <w:rFonts w:ascii="Open Sans" w:hAnsi="Open Sans" w:cs="Open Sans"/>
                <w:color w:val="000000"/>
                <w:sz w:val="24"/>
              </w:rPr>
            </w:pPr>
            <w:r w:rsidRPr="00164D0A">
              <w:rPr>
                <w:rFonts w:ascii="Open Sans" w:hAnsi="Open Sans" w:cs="Open Sans"/>
                <w:color w:val="000000"/>
                <w:sz w:val="24"/>
              </w:rPr>
              <w:t>the improvement of the green boundaries to the site.</w:t>
            </w:r>
          </w:p>
          <w:p w:rsidR="000F6093" w:rsidRDefault="000F6093" w:rsidP="000F6093">
            <w:pPr>
              <w:pStyle w:val="ListParagraph"/>
              <w:numPr>
                <w:ilvl w:val="0"/>
                <w:numId w:val="6"/>
              </w:numPr>
              <w:rPr>
                <w:rFonts w:ascii="Open Sans" w:hAnsi="Open Sans" w:cs="Open Sans"/>
                <w:color w:val="000000"/>
                <w:sz w:val="24"/>
              </w:rPr>
            </w:pPr>
            <w:r w:rsidRPr="00164D0A">
              <w:rPr>
                <w:rFonts w:ascii="Open Sans" w:hAnsi="Open Sans" w:cs="Open Sans"/>
                <w:color w:val="000000"/>
                <w:sz w:val="24"/>
              </w:rPr>
              <w:t>Mitigation, compensation and enhancement measures will be required to achieve an overall net gain for biodiversity.</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8.16 </w:t>
            </w:r>
            <w:r w:rsidRPr="00164D0A">
              <w:rPr>
                <w:rFonts w:ascii="Open Sans" w:hAnsi="Open Sans" w:cs="Open Sans"/>
                <w:color w:val="000000"/>
                <w:sz w:val="24"/>
              </w:rPr>
              <w:t>As a consequence, the village boundary should also be amended as shown on plan MH - 000-FE-101-A Amendment-To-Development-Boundary.</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8.17 </w:t>
            </w:r>
            <w:r w:rsidRPr="00164D0A">
              <w:rPr>
                <w:rFonts w:ascii="Open Sans" w:hAnsi="Open Sans" w:cs="Open Sans"/>
                <w:color w:val="000000"/>
                <w:sz w:val="24"/>
              </w:rPr>
              <w:t>With Hill House being sold it is proposed that the site boundary MH H10 be amended as shown on plan MH - 000-FE-100-A - Proposed-Site-Boundary.</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8.18 </w:t>
            </w:r>
            <w:r w:rsidRPr="00164D0A">
              <w:rPr>
                <w:rFonts w:ascii="Open Sans" w:hAnsi="Open Sans" w:cs="Open Sans"/>
                <w:color w:val="000000"/>
                <w:sz w:val="24"/>
              </w:rPr>
              <w:t>In addition, at 4.2 the following should be added:</w:t>
            </w:r>
          </w:p>
          <w:p w:rsidR="000F6093" w:rsidRDefault="000F6093" w:rsidP="000F6093">
            <w:pPr>
              <w:rPr>
                <w:rFonts w:ascii="Open Sans" w:hAnsi="Open Sans" w:cs="Open Sans"/>
                <w:color w:val="000000"/>
                <w:sz w:val="24"/>
              </w:rPr>
            </w:pPr>
            <w:r w:rsidRPr="00164D0A">
              <w:rPr>
                <w:rFonts w:ascii="Open Sans" w:hAnsi="Open Sans" w:cs="Open Sans"/>
                <w:color w:val="000000"/>
                <w:sz w:val="24"/>
              </w:rPr>
              <w:t>“Hill House (X6) – the boundary is extended to encompass a larger garden at Hill House and development in the south east corner of the field, following the broad alignment of the proposed new access road to MH H10.”</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8.19 </w:t>
            </w:r>
            <w:r w:rsidRPr="00164D0A">
              <w:rPr>
                <w:rFonts w:ascii="Open Sans" w:hAnsi="Open Sans" w:cs="Open Sans"/>
                <w:color w:val="000000"/>
                <w:sz w:val="24"/>
              </w:rPr>
              <w:t>In the event the site is not allocated, the policy should be amended to state that</w:t>
            </w:r>
          </w:p>
          <w:p w:rsidR="000F6093" w:rsidRDefault="000F6093" w:rsidP="000F6093">
            <w:pPr>
              <w:rPr>
                <w:rFonts w:ascii="Open Sans" w:hAnsi="Open Sans" w:cs="Open Sans"/>
                <w:color w:val="000000"/>
                <w:sz w:val="24"/>
              </w:rPr>
            </w:pPr>
            <w:r w:rsidRPr="00164D0A">
              <w:rPr>
                <w:rFonts w:ascii="Open Sans" w:hAnsi="Open Sans" w:cs="Open Sans"/>
                <w:color w:val="000000"/>
                <w:sz w:val="24"/>
              </w:rPr>
              <w:t>“In the event that East Hertfordshire cannot demonstrate a 5 year supply of land for housing, or that the “titled balance” is engaged though the Housing Delivery Test, the site can come forward for development.”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u w:val="single"/>
              </w:rPr>
            </w:pPr>
            <w:r>
              <w:rPr>
                <w:rFonts w:ascii="Open Sans" w:hAnsi="Open Sans" w:cs="Open Sans"/>
                <w:color w:val="000000"/>
                <w:sz w:val="24"/>
                <w:u w:val="single"/>
              </w:rPr>
              <w:lastRenderedPageBreak/>
              <w:t xml:space="preserve">9. </w:t>
            </w:r>
            <w:r w:rsidRPr="00164D0A">
              <w:rPr>
                <w:rFonts w:ascii="Open Sans" w:hAnsi="Open Sans" w:cs="Open Sans"/>
                <w:color w:val="000000"/>
                <w:sz w:val="24"/>
                <w:u w:val="single"/>
              </w:rPr>
              <w:t>Comments on and assessment against Appendix A of Basic Conditions Statement: Neighbourhood Plan Policy Map to the Strategic Objectives in East Herts District Plan 2011—2033</w:t>
            </w:r>
          </w:p>
          <w:p w:rsidR="000F6093" w:rsidRDefault="000F6093" w:rsidP="000F6093">
            <w:pPr>
              <w:rPr>
                <w:rFonts w:ascii="Open Sans" w:hAnsi="Open Sans" w:cs="Open Sans"/>
                <w:color w:val="000000"/>
                <w:sz w:val="24"/>
                <w:u w:val="single"/>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Mitigate the effects of climate change – H10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 The site is well located close to services and facilities in the village and will reduce the need for car journeys. Hill is committed as business to achieve net zero carbon by 2030 and that the home sit builds should also be net zero carbon.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Encourage safe and vibrant mixed communities – H10 would deliver affordable homes and consequently performs better than the proposed allocations against the objective.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Balance the housing market - H10 would deliver affordable homes and consequently performs better than the proposed allocations against the objective.</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Protect the countryside &amp; historic environment and promote good design – we agree that development of H10 can achieve this objective. It is disappointing that the other housing allocations do not.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Improve access and sustainable transport - H10 would a number of improvements for walking and cycling and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Maintain and improve existing facilities and provide new facilities - H10 would provide a number of improvements for walking and cycling and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Protect and enhance environmental assets including biodiversity - H10 would provide a number of improvements for environmental assets, including new open space, better management of the woodland, areas for biodiversity and a forest classroom. It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u w:val="single"/>
              </w:rPr>
            </w:pPr>
            <w:r>
              <w:rPr>
                <w:rFonts w:ascii="Open Sans" w:hAnsi="Open Sans" w:cs="Open Sans"/>
                <w:color w:val="000000"/>
                <w:sz w:val="24"/>
                <w:u w:val="single"/>
              </w:rPr>
              <w:t xml:space="preserve">10. </w:t>
            </w:r>
            <w:r w:rsidRPr="00164D0A">
              <w:rPr>
                <w:rFonts w:ascii="Open Sans" w:hAnsi="Open Sans" w:cs="Open Sans"/>
                <w:color w:val="000000"/>
                <w:sz w:val="24"/>
                <w:u w:val="single"/>
              </w:rPr>
              <w:t>Comments on and assessment against Appendix B of Basic Conditions Statement: Neighbourhood Plan Policy Map to the Strategic Policies in East Herts District Plan 2011—2033</w:t>
            </w:r>
          </w:p>
          <w:p w:rsidR="000F6093" w:rsidRDefault="000F6093" w:rsidP="000F6093">
            <w:pPr>
              <w:rPr>
                <w:rFonts w:ascii="Open Sans" w:hAnsi="Open Sans" w:cs="Open Sans"/>
                <w:color w:val="000000"/>
                <w:sz w:val="24"/>
                <w:u w:val="single"/>
              </w:rPr>
            </w:pPr>
          </w:p>
          <w:p w:rsidR="000F6093" w:rsidRDefault="000F6093" w:rsidP="000F6093">
            <w:pPr>
              <w:rPr>
                <w:rFonts w:ascii="MS Gothic" w:eastAsia="MS Gothic" w:hAnsi="MS Gothic" w:cs="MS Gothic"/>
                <w:color w:val="000000"/>
                <w:sz w:val="24"/>
              </w:rPr>
            </w:pPr>
            <w:r w:rsidRPr="00164D0A">
              <w:rPr>
                <w:rFonts w:ascii="Open Sans" w:hAnsi="Open Sans" w:cs="Open Sans"/>
                <w:color w:val="000000"/>
                <w:sz w:val="24"/>
              </w:rPr>
              <w:t xml:space="preserve">DPS2 Development Strategy – MH H10 should score </w:t>
            </w:r>
            <w:r w:rsidRPr="00164D0A">
              <w:rPr>
                <w:rFonts w:ascii="MS Gothic" w:eastAsia="MS Gothic" w:hAnsi="MS Gothic" w:cs="MS Gothic" w:hint="eastAsia"/>
                <w:color w:val="000000"/>
                <w:sz w:val="24"/>
              </w:rPr>
              <w:t>✓</w:t>
            </w:r>
          </w:p>
          <w:p w:rsidR="000F6093" w:rsidRDefault="000F6093" w:rsidP="000F6093">
            <w:pPr>
              <w:rPr>
                <w:rFonts w:ascii="MS Gothic" w:eastAsia="MS Gothic" w:hAnsi="MS Gothic" w:cs="MS Gothic"/>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HOU3 Affordable Housing – it is correct that MH H10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 however, other sites will not deliver affordable housing and hence should not score positively.</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TRA1 Sustainable Transport – MH H10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 xml:space="preserve"> as it facilitates access to countryside for recreation and is well placed in relation to services and facilities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CFLR1 Open space, sport and recreation – MH H10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 xml:space="preserve"> as it will deliver new open spaces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CFLR3 Public Rights of Way – MH H10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 xml:space="preserve"> as it will deliver new and improved rights of way</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CFLR7 Community Facilities – MH H10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 xml:space="preserve"> as it will help deliver an outdoor/forest classroom for St Andrews School.</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CFLR9 Health and Wellbeing – MH H10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 xml:space="preserve"> as it will deliver new open spaces and connections to rights of way network for recreation</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164D0A">
              <w:rPr>
                <w:rFonts w:ascii="Open Sans" w:hAnsi="Open Sans" w:cs="Open Sans"/>
                <w:color w:val="000000"/>
                <w:sz w:val="24"/>
              </w:rPr>
              <w:t xml:space="preserve">HA1 Designated Heritage Assets - MH H10 should score </w:t>
            </w:r>
            <w:r w:rsidRPr="00164D0A">
              <w:rPr>
                <w:rFonts w:ascii="MS Gothic" w:eastAsia="MS Gothic" w:hAnsi="MS Gothic" w:cs="MS Gothic" w:hint="eastAsia"/>
                <w:color w:val="000000"/>
                <w:sz w:val="24"/>
              </w:rPr>
              <w:t>✓</w:t>
            </w:r>
            <w:r w:rsidRPr="00164D0A">
              <w:rPr>
                <w:rFonts w:ascii="Open Sans" w:hAnsi="Open Sans" w:cs="Open Sans"/>
                <w:color w:val="000000"/>
                <w:sz w:val="24"/>
              </w:rPr>
              <w:t xml:space="preserve"> as it will preserve and enhance heritage assets</w:t>
            </w:r>
          </w:p>
          <w:p w:rsidR="000F6093" w:rsidRDefault="000F6093" w:rsidP="000F6093">
            <w:pPr>
              <w:rPr>
                <w:rFonts w:ascii="Open Sans" w:hAnsi="Open Sans" w:cs="Open Sans"/>
                <w:color w:val="000000"/>
                <w:sz w:val="24"/>
              </w:rPr>
            </w:pPr>
          </w:p>
          <w:p w:rsidR="000F6093" w:rsidRDefault="000F6093" w:rsidP="000F6093">
            <w:pPr>
              <w:rPr>
                <w:rFonts w:ascii="MS Gothic" w:eastAsia="MS Gothic" w:hAnsi="MS Gothic" w:cs="MS Gothic"/>
                <w:color w:val="000000"/>
                <w:sz w:val="24"/>
              </w:rPr>
            </w:pPr>
            <w:r w:rsidRPr="00164D0A">
              <w:rPr>
                <w:rFonts w:ascii="Open Sans" w:hAnsi="Open Sans" w:cs="Open Sans"/>
                <w:color w:val="000000"/>
                <w:sz w:val="24"/>
              </w:rPr>
              <w:t xml:space="preserve">EQ4 Air Quality - MH H10 should score </w:t>
            </w:r>
            <w:r w:rsidRPr="00164D0A">
              <w:rPr>
                <w:rFonts w:ascii="MS Gothic" w:eastAsia="MS Gothic" w:hAnsi="MS Gothic" w:cs="MS Gothic" w:hint="eastAsia"/>
                <w:color w:val="000000"/>
                <w:sz w:val="24"/>
              </w:rPr>
              <w:t>✓</w:t>
            </w:r>
          </w:p>
          <w:p w:rsidR="000F6093" w:rsidRDefault="000F6093" w:rsidP="000F6093">
            <w:pPr>
              <w:rPr>
                <w:rFonts w:ascii="MS Gothic" w:eastAsia="MS Gothic" w:hAnsi="MS Gothic" w:cs="MS Gothic"/>
                <w:color w:val="000000"/>
                <w:sz w:val="24"/>
              </w:rPr>
            </w:pPr>
          </w:p>
          <w:p w:rsidR="000F6093" w:rsidRDefault="000F6093" w:rsidP="000F6093">
            <w:pPr>
              <w:rPr>
                <w:rFonts w:ascii="Open Sans" w:hAnsi="Open Sans" w:cs="Open Sans"/>
                <w:color w:val="000000"/>
                <w:sz w:val="24"/>
                <w:u w:val="single"/>
              </w:rPr>
            </w:pPr>
            <w:r>
              <w:rPr>
                <w:rFonts w:ascii="Open Sans" w:hAnsi="Open Sans" w:cs="Open Sans"/>
                <w:color w:val="000000"/>
                <w:sz w:val="24"/>
                <w:u w:val="single"/>
              </w:rPr>
              <w:t xml:space="preserve">11. </w:t>
            </w:r>
            <w:r w:rsidRPr="00164D0A">
              <w:rPr>
                <w:rFonts w:ascii="Open Sans" w:hAnsi="Open Sans" w:cs="Open Sans"/>
                <w:color w:val="000000"/>
                <w:sz w:val="24"/>
                <w:u w:val="single"/>
              </w:rPr>
              <w:t>Conclusions</w:t>
            </w:r>
          </w:p>
          <w:p w:rsidR="000F6093" w:rsidRDefault="000F6093" w:rsidP="000F6093">
            <w:pPr>
              <w:rPr>
                <w:rFonts w:ascii="Open Sans" w:hAnsi="Open Sans" w:cs="Open Sans"/>
                <w:color w:val="000000"/>
                <w:sz w:val="24"/>
              </w:rPr>
            </w:pPr>
            <w:r>
              <w:rPr>
                <w:rFonts w:ascii="Open Sans" w:hAnsi="Open Sans" w:cs="Open Sans"/>
                <w:color w:val="000000"/>
                <w:sz w:val="24"/>
              </w:rPr>
              <w:t xml:space="preserve">11.1 </w:t>
            </w:r>
            <w:r w:rsidRPr="00164D0A">
              <w:rPr>
                <w:rFonts w:ascii="Open Sans" w:hAnsi="Open Sans" w:cs="Open Sans"/>
                <w:color w:val="000000"/>
                <w:sz w:val="24"/>
              </w:rPr>
              <w:t>Hill welcomes the preparation of the sMHNP. It represents an opportunity to positively address the issues facing the village. Those issues include a need for affordable homes, a need for new green infrastructure and areas of children’s play, and a need to contribute towards the needs of East Hertfordshire. There is also a local aspiration to see PRoW 22 removed from the school grounds</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Pr>
                <w:rFonts w:ascii="Open Sans" w:hAnsi="Open Sans" w:cs="Open Sans"/>
                <w:color w:val="000000"/>
                <w:sz w:val="24"/>
              </w:rPr>
              <w:t xml:space="preserve">11.2 </w:t>
            </w:r>
            <w:r w:rsidRPr="00164D0A">
              <w:rPr>
                <w:rFonts w:ascii="Open Sans" w:hAnsi="Open Sans" w:cs="Open Sans"/>
                <w:color w:val="000000"/>
                <w:sz w:val="24"/>
              </w:rPr>
              <w:t>We are concerned that the plan as drafted will not pass the basic conditions tests as it has not demonstrated how the affordable homes, which the sMHNP identifies as a priority, will be delivered. It is also at risk of not delivering the homes needed given that a number of sites appeared to issues with access and the windfalls relied upon are not certain.</w:t>
            </w:r>
          </w:p>
          <w:p w:rsidR="000F6093" w:rsidRDefault="000F6093" w:rsidP="000F6093">
            <w:pPr>
              <w:rPr>
                <w:rFonts w:ascii="Open Sans" w:hAnsi="Open Sans" w:cs="Open Sans"/>
                <w:color w:val="000000"/>
                <w:sz w:val="24"/>
              </w:rPr>
            </w:pPr>
          </w:p>
          <w:p w:rsidR="000F6093" w:rsidRPr="00164D0A" w:rsidRDefault="000F6093" w:rsidP="000F6093">
            <w:pPr>
              <w:rPr>
                <w:rFonts w:ascii="Open Sans" w:hAnsi="Open Sans" w:cs="Open Sans"/>
                <w:color w:val="000000"/>
                <w:sz w:val="24"/>
              </w:rPr>
            </w:pPr>
            <w:r>
              <w:rPr>
                <w:rFonts w:ascii="Open Sans" w:hAnsi="Open Sans" w:cs="Open Sans"/>
                <w:color w:val="000000"/>
                <w:sz w:val="24"/>
              </w:rPr>
              <w:t xml:space="preserve">11.3 </w:t>
            </w:r>
            <w:r w:rsidRPr="00164D0A">
              <w:rPr>
                <w:rFonts w:ascii="Open Sans" w:hAnsi="Open Sans" w:cs="Open Sans"/>
                <w:color w:val="000000"/>
                <w:sz w:val="24"/>
              </w:rPr>
              <w:t>A modest development of c30 homes on land east of Hill House can deliver significant local benefits and ensure that the plan is robust and can pass the basic conditions tests.</w:t>
            </w:r>
          </w:p>
        </w:tc>
      </w:tr>
      <w:tr w:rsidR="000F6093" w:rsidTr="00F70039">
        <w:trPr>
          <w:trHeight w:val="557"/>
        </w:trPr>
        <w:tc>
          <w:tcPr>
            <w:tcW w:w="2376" w:type="dxa"/>
          </w:tcPr>
          <w:p w:rsidR="000F6093" w:rsidRDefault="000F6093" w:rsidP="00BF4A0C">
            <w:pPr>
              <w:rPr>
                <w:rFonts w:ascii="Open Sans" w:hAnsi="Open Sans" w:cs="Open Sans"/>
                <w:sz w:val="24"/>
                <w:szCs w:val="28"/>
              </w:rPr>
            </w:pPr>
            <w:r>
              <w:rPr>
                <w:rFonts w:ascii="Open Sans" w:hAnsi="Open Sans" w:cs="Open Sans"/>
                <w:sz w:val="24"/>
                <w:szCs w:val="28"/>
              </w:rPr>
              <w:lastRenderedPageBreak/>
              <w:t>MH-019</w:t>
            </w:r>
          </w:p>
          <w:p w:rsidR="000F6093" w:rsidRDefault="000F6093" w:rsidP="00BF4A0C">
            <w:pPr>
              <w:rPr>
                <w:rFonts w:ascii="Open Sans" w:hAnsi="Open Sans" w:cs="Open Sans"/>
                <w:sz w:val="24"/>
                <w:szCs w:val="28"/>
              </w:rPr>
            </w:pPr>
            <w:r>
              <w:rPr>
                <w:rFonts w:ascii="Open Sans" w:hAnsi="Open Sans" w:cs="Open Sans"/>
                <w:sz w:val="24"/>
                <w:szCs w:val="28"/>
              </w:rPr>
              <w:t>CPRE</w:t>
            </w:r>
          </w:p>
        </w:tc>
        <w:tc>
          <w:tcPr>
            <w:tcW w:w="12900" w:type="dxa"/>
            <w:vAlign w:val="center"/>
          </w:tcPr>
          <w:p w:rsidR="000F6093" w:rsidRDefault="000F6093" w:rsidP="00BF4A0C">
            <w:pPr>
              <w:rPr>
                <w:rFonts w:ascii="Open Sans" w:hAnsi="Open Sans" w:cs="Open Sans"/>
                <w:color w:val="000000"/>
                <w:sz w:val="24"/>
              </w:rPr>
            </w:pPr>
            <w:r w:rsidRPr="00BF4A0C">
              <w:rPr>
                <w:rFonts w:ascii="Open Sans" w:hAnsi="Open Sans" w:cs="Open Sans"/>
                <w:color w:val="000000"/>
                <w:sz w:val="24"/>
              </w:rPr>
              <w:t>CPRE Hertfordshire support the production of Neighbourhood Plans; afte</w:t>
            </w:r>
            <w:r>
              <w:rPr>
                <w:rFonts w:ascii="Open Sans" w:hAnsi="Open Sans" w:cs="Open Sans"/>
                <w:color w:val="000000"/>
                <w:sz w:val="24"/>
              </w:rPr>
              <w:t xml:space="preserve">r six years of local effort, we </w:t>
            </w:r>
            <w:r w:rsidRPr="00BF4A0C">
              <w:rPr>
                <w:rFonts w:ascii="Open Sans" w:hAnsi="Open Sans" w:cs="Open Sans"/>
                <w:color w:val="000000"/>
                <w:sz w:val="24"/>
              </w:rPr>
              <w:t>would above all wish to congratulate the Neighbourhood Plann</w:t>
            </w:r>
            <w:r>
              <w:rPr>
                <w:rFonts w:ascii="Open Sans" w:hAnsi="Open Sans" w:cs="Open Sans"/>
                <w:color w:val="000000"/>
                <w:sz w:val="24"/>
              </w:rPr>
              <w:t xml:space="preserve">ing Steering Group, Much Hadham </w:t>
            </w:r>
            <w:r w:rsidRPr="00BF4A0C">
              <w:rPr>
                <w:rFonts w:ascii="Open Sans" w:hAnsi="Open Sans" w:cs="Open Sans"/>
                <w:color w:val="000000"/>
                <w:sz w:val="24"/>
              </w:rPr>
              <w:t>Parish Council and its residents on producing such a comprehen</w:t>
            </w:r>
            <w:r>
              <w:rPr>
                <w:rFonts w:ascii="Open Sans" w:hAnsi="Open Sans" w:cs="Open Sans"/>
                <w:color w:val="000000"/>
                <w:sz w:val="24"/>
              </w:rPr>
              <w:t xml:space="preserve">sive plan with detailed policy, </w:t>
            </w:r>
            <w:r w:rsidRPr="00BF4A0C">
              <w:rPr>
                <w:rFonts w:ascii="Open Sans" w:hAnsi="Open Sans" w:cs="Open Sans"/>
                <w:color w:val="000000"/>
                <w:sz w:val="24"/>
              </w:rPr>
              <w:t>information on locally designated sites, and details such as local architec</w:t>
            </w:r>
            <w:r>
              <w:rPr>
                <w:rFonts w:ascii="Open Sans" w:hAnsi="Open Sans" w:cs="Open Sans"/>
                <w:color w:val="000000"/>
                <w:sz w:val="24"/>
              </w:rPr>
              <w:t>tural references and priorities f</w:t>
            </w:r>
            <w:r w:rsidRPr="00BF4A0C">
              <w:rPr>
                <w:rFonts w:ascii="Open Sans" w:hAnsi="Open Sans" w:cs="Open Sans"/>
                <w:color w:val="000000"/>
                <w:sz w:val="24"/>
              </w:rPr>
              <w:t>or S106 funding.</w:t>
            </w:r>
          </w:p>
          <w:p w:rsidR="000F6093" w:rsidRDefault="000F6093" w:rsidP="00BF4A0C">
            <w:pPr>
              <w:rPr>
                <w:rFonts w:ascii="Open Sans" w:hAnsi="Open Sans" w:cs="Open Sans"/>
                <w:color w:val="000000"/>
                <w:sz w:val="24"/>
              </w:rPr>
            </w:pPr>
          </w:p>
          <w:p w:rsidR="000F6093" w:rsidRDefault="000F6093" w:rsidP="00BF4A0C">
            <w:pPr>
              <w:rPr>
                <w:rFonts w:ascii="Open Sans" w:hAnsi="Open Sans" w:cs="Open Sans"/>
                <w:color w:val="000000"/>
                <w:sz w:val="24"/>
              </w:rPr>
            </w:pPr>
            <w:r w:rsidRPr="00BF4A0C">
              <w:rPr>
                <w:rFonts w:ascii="Open Sans" w:hAnsi="Open Sans" w:cs="Open Sans"/>
                <w:color w:val="000000"/>
                <w:sz w:val="24"/>
              </w:rPr>
              <w:t xml:space="preserve">The plan identifies new housing sites in village centre locations without significant encroachment </w:t>
            </w:r>
            <w:r>
              <w:rPr>
                <w:rFonts w:ascii="Open Sans" w:hAnsi="Open Sans" w:cs="Open Sans"/>
                <w:color w:val="000000"/>
                <w:sz w:val="24"/>
              </w:rPr>
              <w:t xml:space="preserve">of </w:t>
            </w:r>
            <w:r w:rsidRPr="00BF4A0C">
              <w:rPr>
                <w:rFonts w:ascii="Open Sans" w:hAnsi="Open Sans" w:cs="Open Sans"/>
                <w:color w:val="000000"/>
                <w:sz w:val="24"/>
              </w:rPr>
              <w:t>the countryside and to meet the needs identified by the East</w:t>
            </w:r>
            <w:r>
              <w:rPr>
                <w:rFonts w:ascii="Open Sans" w:hAnsi="Open Sans" w:cs="Open Sans"/>
                <w:color w:val="000000"/>
                <w:sz w:val="24"/>
              </w:rPr>
              <w:t xml:space="preserve"> Herts District Plan 2018. CPRE </w:t>
            </w:r>
            <w:r w:rsidRPr="00BF4A0C">
              <w:rPr>
                <w:rFonts w:ascii="Open Sans" w:hAnsi="Open Sans" w:cs="Open Sans"/>
                <w:color w:val="000000"/>
                <w:sz w:val="24"/>
              </w:rPr>
              <w:t>Hertfordshire note and welcome the wider public involvement includin</w:t>
            </w:r>
            <w:r>
              <w:rPr>
                <w:rFonts w:ascii="Open Sans" w:hAnsi="Open Sans" w:cs="Open Sans"/>
                <w:color w:val="000000"/>
                <w:sz w:val="24"/>
              </w:rPr>
              <w:t xml:space="preserve">g that of some Year 6 pupils in </w:t>
            </w:r>
            <w:r w:rsidRPr="00BF4A0C">
              <w:rPr>
                <w:rFonts w:ascii="Open Sans" w:hAnsi="Open Sans" w:cs="Open Sans"/>
                <w:color w:val="000000"/>
                <w:sz w:val="24"/>
              </w:rPr>
              <w:t>earlier consultation.</w:t>
            </w:r>
          </w:p>
          <w:p w:rsidR="000F6093" w:rsidRDefault="000F6093" w:rsidP="00BF4A0C">
            <w:pPr>
              <w:rPr>
                <w:rFonts w:ascii="Open Sans" w:hAnsi="Open Sans" w:cs="Open Sans"/>
                <w:color w:val="000000"/>
                <w:sz w:val="24"/>
              </w:rPr>
            </w:pPr>
          </w:p>
          <w:p w:rsidR="000F6093" w:rsidRDefault="000F6093" w:rsidP="00BF4A0C">
            <w:pPr>
              <w:rPr>
                <w:rFonts w:ascii="Open Sans" w:hAnsi="Open Sans" w:cs="Open Sans"/>
                <w:color w:val="000000"/>
                <w:sz w:val="24"/>
              </w:rPr>
            </w:pPr>
            <w:r w:rsidRPr="00BF4A0C">
              <w:rPr>
                <w:rFonts w:ascii="Open Sans" w:hAnsi="Open Sans" w:cs="Open Sans"/>
                <w:color w:val="000000"/>
                <w:sz w:val="24"/>
              </w:rPr>
              <w:t>Our comments are intended to be supportive and relate to additional m</w:t>
            </w:r>
            <w:r>
              <w:rPr>
                <w:rFonts w:ascii="Open Sans" w:hAnsi="Open Sans" w:cs="Open Sans"/>
                <w:color w:val="000000"/>
                <w:sz w:val="24"/>
              </w:rPr>
              <w:t xml:space="preserve">atters going forward, not least </w:t>
            </w:r>
            <w:r w:rsidRPr="00BF4A0C">
              <w:rPr>
                <w:rFonts w:ascii="Open Sans" w:hAnsi="Open Sans" w:cs="Open Sans"/>
                <w:color w:val="000000"/>
                <w:sz w:val="24"/>
              </w:rPr>
              <w:t>to issues of climate change, place making and affordable housing.</w:t>
            </w:r>
          </w:p>
          <w:p w:rsidR="000F6093" w:rsidRDefault="000F6093" w:rsidP="00BF4A0C">
            <w:pPr>
              <w:rPr>
                <w:rFonts w:ascii="Open Sans" w:hAnsi="Open Sans" w:cs="Open Sans"/>
                <w:color w:val="000000"/>
                <w:sz w:val="24"/>
              </w:rPr>
            </w:pPr>
          </w:p>
          <w:p w:rsidR="000F6093" w:rsidRDefault="000F6093" w:rsidP="00BF4A0C">
            <w:pPr>
              <w:rPr>
                <w:rFonts w:ascii="Open Sans" w:hAnsi="Open Sans" w:cs="Open Sans"/>
                <w:color w:val="000000"/>
                <w:sz w:val="24"/>
              </w:rPr>
            </w:pPr>
            <w:r w:rsidRPr="00BF4A0C">
              <w:rPr>
                <w:rFonts w:ascii="Open Sans" w:hAnsi="Open Sans" w:cs="Open Sans"/>
                <w:b/>
                <w:color w:val="000000"/>
                <w:sz w:val="24"/>
              </w:rPr>
              <w:t>Climate Change</w:t>
            </w:r>
            <w:r w:rsidRPr="00BF4A0C">
              <w:rPr>
                <w:rFonts w:ascii="Open Sans" w:hAnsi="Open Sans" w:cs="Open Sans"/>
                <w:color w:val="000000"/>
                <w:sz w:val="24"/>
              </w:rPr>
              <w:t>: Perhaps due to its timing, climate action and the c</w:t>
            </w:r>
            <w:r>
              <w:rPr>
                <w:rFonts w:ascii="Open Sans" w:hAnsi="Open Sans" w:cs="Open Sans"/>
                <w:color w:val="000000"/>
                <w:sz w:val="24"/>
              </w:rPr>
              <w:t xml:space="preserve">limate emergency do not feature </w:t>
            </w:r>
            <w:r w:rsidRPr="00BF4A0C">
              <w:rPr>
                <w:rFonts w:ascii="Open Sans" w:hAnsi="Open Sans" w:cs="Open Sans"/>
                <w:color w:val="000000"/>
                <w:sz w:val="24"/>
              </w:rPr>
              <w:t>prominently in the plan. The planning groups looking at Mu</w:t>
            </w:r>
            <w:r>
              <w:rPr>
                <w:rFonts w:ascii="Open Sans" w:hAnsi="Open Sans" w:cs="Open Sans"/>
                <w:color w:val="000000"/>
                <w:sz w:val="24"/>
              </w:rPr>
              <w:t xml:space="preserve">ch Hadham may well be minded to </w:t>
            </w:r>
            <w:r w:rsidRPr="00BF4A0C">
              <w:rPr>
                <w:rFonts w:ascii="Open Sans" w:hAnsi="Open Sans" w:cs="Open Sans"/>
                <w:color w:val="000000"/>
                <w:sz w:val="24"/>
              </w:rPr>
              <w:t>continue with a new focus on actions and ways to reduce carbon footprin</w:t>
            </w:r>
            <w:r>
              <w:rPr>
                <w:rFonts w:ascii="Open Sans" w:hAnsi="Open Sans" w:cs="Open Sans"/>
                <w:color w:val="000000"/>
                <w:sz w:val="24"/>
              </w:rPr>
              <w:t xml:space="preserve">ts and transition to zerocarbon </w:t>
            </w:r>
            <w:r w:rsidRPr="00BF4A0C">
              <w:rPr>
                <w:rFonts w:ascii="Open Sans" w:hAnsi="Open Sans" w:cs="Open Sans"/>
                <w:color w:val="000000"/>
                <w:sz w:val="24"/>
              </w:rPr>
              <w:t>living. This is often related to planning, but involves act</w:t>
            </w:r>
            <w:r>
              <w:rPr>
                <w:rFonts w:ascii="Open Sans" w:hAnsi="Open Sans" w:cs="Open Sans"/>
                <w:color w:val="000000"/>
                <w:sz w:val="24"/>
              </w:rPr>
              <w:t xml:space="preserve">ions that go beyond development </w:t>
            </w:r>
            <w:r w:rsidRPr="00BF4A0C">
              <w:rPr>
                <w:rFonts w:ascii="Open Sans" w:hAnsi="Open Sans" w:cs="Open Sans"/>
                <w:color w:val="000000"/>
                <w:sz w:val="24"/>
              </w:rPr>
              <w:t>control policy. For instance</w:t>
            </w:r>
          </w:p>
          <w:p w:rsidR="000F6093" w:rsidRDefault="000F6093" w:rsidP="00BF4A0C">
            <w:pPr>
              <w:rPr>
                <w:rFonts w:ascii="Open Sans" w:hAnsi="Open Sans" w:cs="Open Sans"/>
                <w:color w:val="000000"/>
                <w:sz w:val="24"/>
              </w:rPr>
            </w:pPr>
            <w:r>
              <w:rPr>
                <w:rFonts w:ascii="Open Sans" w:hAnsi="Open Sans" w:cs="Open Sans"/>
                <w:color w:val="000000"/>
                <w:sz w:val="24"/>
              </w:rPr>
              <w:t>-</w:t>
            </w:r>
            <w:r w:rsidRPr="00BF4A0C">
              <w:rPr>
                <w:rFonts w:ascii="Open Sans" w:hAnsi="Open Sans" w:cs="Open Sans"/>
                <w:color w:val="000000"/>
                <w:sz w:val="24"/>
              </w:rPr>
              <w:t>supporting business ideas to promote home working, co-worki</w:t>
            </w:r>
            <w:r>
              <w:rPr>
                <w:rFonts w:ascii="Open Sans" w:hAnsi="Open Sans" w:cs="Open Sans"/>
                <w:color w:val="000000"/>
                <w:sz w:val="24"/>
              </w:rPr>
              <w:t xml:space="preserve">ng hubs and local services that </w:t>
            </w:r>
            <w:r w:rsidRPr="00BF4A0C">
              <w:rPr>
                <w:rFonts w:ascii="Open Sans" w:hAnsi="Open Sans" w:cs="Open Sans"/>
                <w:color w:val="000000"/>
                <w:sz w:val="24"/>
              </w:rPr>
              <w:t>reduce the need to travel,</w:t>
            </w:r>
          </w:p>
          <w:p w:rsidR="000F6093" w:rsidRDefault="000F6093" w:rsidP="00BF4A0C">
            <w:pPr>
              <w:rPr>
                <w:rFonts w:ascii="Open Sans" w:hAnsi="Open Sans" w:cs="Open Sans"/>
                <w:color w:val="000000"/>
                <w:sz w:val="24"/>
              </w:rPr>
            </w:pPr>
            <w:r>
              <w:rPr>
                <w:rFonts w:ascii="Open Sans" w:hAnsi="Open Sans" w:cs="Open Sans"/>
                <w:color w:val="000000"/>
                <w:sz w:val="24"/>
              </w:rPr>
              <w:t xml:space="preserve">- </w:t>
            </w:r>
            <w:r w:rsidRPr="00BF4A0C">
              <w:rPr>
                <w:rFonts w:ascii="Open Sans" w:hAnsi="Open Sans" w:cs="Open Sans"/>
                <w:color w:val="000000"/>
                <w:sz w:val="24"/>
              </w:rPr>
              <w:t xml:space="preserve">giving advantage to walking and cycling in local street </w:t>
            </w:r>
            <w:r>
              <w:rPr>
                <w:rFonts w:ascii="Open Sans" w:hAnsi="Open Sans" w:cs="Open Sans"/>
                <w:color w:val="000000"/>
                <w:sz w:val="24"/>
              </w:rPr>
              <w:t xml:space="preserve">design, supporting low-emission </w:t>
            </w:r>
            <w:r w:rsidRPr="00BF4A0C">
              <w:rPr>
                <w:rFonts w:ascii="Open Sans" w:hAnsi="Open Sans" w:cs="Open Sans"/>
                <w:color w:val="000000"/>
                <w:sz w:val="24"/>
              </w:rPr>
              <w:t>transport initiatives and the use of ebikes as well as electric vehicles,</w:t>
            </w:r>
          </w:p>
          <w:p w:rsidR="000F6093" w:rsidRDefault="000F6093" w:rsidP="00BF4A0C">
            <w:pPr>
              <w:rPr>
                <w:rFonts w:ascii="Open Sans" w:hAnsi="Open Sans" w:cs="Open Sans"/>
                <w:color w:val="000000"/>
                <w:sz w:val="24"/>
              </w:rPr>
            </w:pPr>
            <w:r>
              <w:rPr>
                <w:rFonts w:ascii="Open Sans" w:hAnsi="Open Sans" w:cs="Open Sans"/>
                <w:color w:val="000000"/>
                <w:sz w:val="24"/>
              </w:rPr>
              <w:lastRenderedPageBreak/>
              <w:t xml:space="preserve">- </w:t>
            </w:r>
            <w:r w:rsidRPr="00BF4A0C">
              <w:rPr>
                <w:rFonts w:ascii="Open Sans" w:hAnsi="Open Sans" w:cs="Open Sans"/>
                <w:color w:val="000000"/>
                <w:sz w:val="24"/>
              </w:rPr>
              <w:t>promoting more local food growing and food related businesses,</w:t>
            </w:r>
          </w:p>
          <w:p w:rsidR="000F6093" w:rsidRDefault="000F6093" w:rsidP="00BF4A0C">
            <w:pPr>
              <w:rPr>
                <w:rFonts w:ascii="Open Sans" w:hAnsi="Open Sans" w:cs="Open Sans"/>
                <w:color w:val="000000"/>
                <w:sz w:val="24"/>
              </w:rPr>
            </w:pPr>
            <w:r>
              <w:rPr>
                <w:rFonts w:ascii="Open Sans" w:hAnsi="Open Sans" w:cs="Open Sans"/>
                <w:color w:val="000000"/>
                <w:sz w:val="24"/>
              </w:rPr>
              <w:t xml:space="preserve">- </w:t>
            </w:r>
            <w:r w:rsidRPr="00BF4A0C">
              <w:rPr>
                <w:rFonts w:ascii="Open Sans" w:hAnsi="Open Sans" w:cs="Open Sans"/>
                <w:color w:val="000000"/>
                <w:sz w:val="24"/>
              </w:rPr>
              <w:t>community-led renewable energy schemes, pro-active wo</w:t>
            </w:r>
            <w:r>
              <w:rPr>
                <w:rFonts w:ascii="Open Sans" w:hAnsi="Open Sans" w:cs="Open Sans"/>
                <w:color w:val="000000"/>
                <w:sz w:val="24"/>
              </w:rPr>
              <w:t xml:space="preserve">rking with local landowners and </w:t>
            </w:r>
            <w:r w:rsidRPr="00BF4A0C">
              <w:rPr>
                <w:rFonts w:ascii="Open Sans" w:hAnsi="Open Sans" w:cs="Open Sans"/>
                <w:color w:val="000000"/>
                <w:sz w:val="24"/>
              </w:rPr>
              <w:t>wildlife trusts on wildlife corridors and habitat creation and s</w:t>
            </w:r>
            <w:r>
              <w:rPr>
                <w:rFonts w:ascii="Open Sans" w:hAnsi="Open Sans" w:cs="Open Sans"/>
                <w:color w:val="000000"/>
                <w:sz w:val="24"/>
              </w:rPr>
              <w:t xml:space="preserve">ustainable drainage initiatives </w:t>
            </w:r>
            <w:r w:rsidRPr="00BF4A0C">
              <w:rPr>
                <w:rFonts w:ascii="Open Sans" w:hAnsi="Open Sans" w:cs="Open Sans"/>
                <w:color w:val="000000"/>
                <w:sz w:val="24"/>
              </w:rPr>
              <w:t>that enhance water levels and quality in the River Ash.</w:t>
            </w:r>
          </w:p>
          <w:p w:rsidR="000F6093" w:rsidRDefault="000F6093" w:rsidP="00BF4A0C">
            <w:pPr>
              <w:rPr>
                <w:rFonts w:ascii="Open Sans" w:hAnsi="Open Sans" w:cs="Open Sans"/>
                <w:color w:val="000000"/>
                <w:sz w:val="24"/>
              </w:rPr>
            </w:pPr>
            <w:r>
              <w:rPr>
                <w:rFonts w:ascii="Open Sans" w:hAnsi="Open Sans" w:cs="Open Sans"/>
                <w:color w:val="000000"/>
                <w:sz w:val="24"/>
              </w:rPr>
              <w:t xml:space="preserve">- </w:t>
            </w:r>
            <w:r w:rsidRPr="00BF4A0C">
              <w:rPr>
                <w:rFonts w:ascii="Open Sans" w:hAnsi="Open Sans" w:cs="Open Sans"/>
                <w:color w:val="000000"/>
                <w:sz w:val="24"/>
              </w:rPr>
              <w:t>local community and street events that support local business and social activity. The</w:t>
            </w:r>
            <w:r>
              <w:rPr>
                <w:rFonts w:ascii="Open Sans" w:hAnsi="Open Sans" w:cs="Open Sans"/>
                <w:color w:val="000000"/>
                <w:sz w:val="24"/>
              </w:rPr>
              <w:t xml:space="preserve"> </w:t>
            </w:r>
            <w:r w:rsidRPr="00BF4A0C">
              <w:rPr>
                <w:rFonts w:ascii="Open Sans" w:hAnsi="Open Sans" w:cs="Open Sans"/>
                <w:color w:val="000000"/>
                <w:sz w:val="24"/>
              </w:rPr>
              <w:t>challenges of climate change may well require villages a</w:t>
            </w:r>
            <w:r>
              <w:rPr>
                <w:rFonts w:ascii="Open Sans" w:hAnsi="Open Sans" w:cs="Open Sans"/>
                <w:color w:val="000000"/>
                <w:sz w:val="24"/>
              </w:rPr>
              <w:t xml:space="preserve">nd towns to recover many of the </w:t>
            </w:r>
            <w:r w:rsidRPr="00BF4A0C">
              <w:rPr>
                <w:rFonts w:ascii="Open Sans" w:hAnsi="Open Sans" w:cs="Open Sans"/>
                <w:color w:val="000000"/>
                <w:sz w:val="24"/>
              </w:rPr>
              <w:t>services and resilience lost over recent decades.</w:t>
            </w:r>
          </w:p>
          <w:p w:rsidR="000F6093" w:rsidRDefault="000F6093" w:rsidP="00BF4A0C">
            <w:pPr>
              <w:rPr>
                <w:rFonts w:ascii="Open Sans" w:hAnsi="Open Sans" w:cs="Open Sans"/>
                <w:color w:val="000000"/>
                <w:sz w:val="24"/>
              </w:rPr>
            </w:pPr>
          </w:p>
          <w:p w:rsidR="000F6093" w:rsidRDefault="000F6093" w:rsidP="00BF4A0C">
            <w:pPr>
              <w:rPr>
                <w:rFonts w:ascii="Open Sans" w:hAnsi="Open Sans" w:cs="Open Sans"/>
                <w:color w:val="000000"/>
                <w:sz w:val="24"/>
              </w:rPr>
            </w:pPr>
            <w:r w:rsidRPr="00BF4A0C">
              <w:rPr>
                <w:rFonts w:ascii="Open Sans" w:hAnsi="Open Sans" w:cs="Open Sans"/>
                <w:b/>
                <w:color w:val="000000"/>
                <w:sz w:val="24"/>
              </w:rPr>
              <w:t>Place making</w:t>
            </w:r>
            <w:r w:rsidRPr="00BF4A0C">
              <w:rPr>
                <w:rFonts w:ascii="Open Sans" w:hAnsi="Open Sans" w:cs="Open Sans"/>
                <w:color w:val="000000"/>
                <w:sz w:val="24"/>
              </w:rPr>
              <w:t>: Some local parishes have established ‘place makin</w:t>
            </w:r>
            <w:r>
              <w:rPr>
                <w:rFonts w:ascii="Open Sans" w:hAnsi="Open Sans" w:cs="Open Sans"/>
                <w:color w:val="000000"/>
                <w:sz w:val="24"/>
              </w:rPr>
              <w:t xml:space="preserve">g groups’ to follow up on local </w:t>
            </w:r>
            <w:r w:rsidRPr="00BF4A0C">
              <w:rPr>
                <w:rFonts w:ascii="Open Sans" w:hAnsi="Open Sans" w:cs="Open Sans"/>
                <w:color w:val="000000"/>
                <w:sz w:val="24"/>
              </w:rPr>
              <w:t>neighbourhood plan work. These can focus on the public spaces and r</w:t>
            </w:r>
            <w:r>
              <w:rPr>
                <w:rFonts w:ascii="Open Sans" w:hAnsi="Open Sans" w:cs="Open Sans"/>
                <w:color w:val="000000"/>
                <w:sz w:val="24"/>
              </w:rPr>
              <w:t xml:space="preserve">outes that villagers travel and </w:t>
            </w:r>
            <w:r w:rsidRPr="00BF4A0C">
              <w:rPr>
                <w:rFonts w:ascii="Open Sans" w:hAnsi="Open Sans" w:cs="Open Sans"/>
                <w:color w:val="000000"/>
                <w:sz w:val="24"/>
              </w:rPr>
              <w:t>meet in with ideas on how to enhance them, supporting both business and quality of life.</w:t>
            </w:r>
          </w:p>
          <w:p w:rsidR="000F6093" w:rsidRDefault="000F6093" w:rsidP="00BF4A0C">
            <w:pPr>
              <w:rPr>
                <w:rFonts w:ascii="Open Sans" w:hAnsi="Open Sans" w:cs="Open Sans"/>
                <w:color w:val="000000"/>
                <w:sz w:val="24"/>
              </w:rPr>
            </w:pPr>
          </w:p>
          <w:p w:rsidR="000F6093" w:rsidRDefault="000F6093" w:rsidP="00BF4A0C">
            <w:pPr>
              <w:rPr>
                <w:rFonts w:ascii="Open Sans" w:hAnsi="Open Sans" w:cs="Open Sans"/>
                <w:color w:val="000000"/>
                <w:sz w:val="24"/>
              </w:rPr>
            </w:pPr>
            <w:r w:rsidRPr="00BF4A0C">
              <w:rPr>
                <w:rFonts w:ascii="Open Sans" w:hAnsi="Open Sans" w:cs="Open Sans"/>
                <w:color w:val="000000"/>
                <w:sz w:val="24"/>
              </w:rPr>
              <w:t>A major issue for Much Hadham for instance is vehicular dominati</w:t>
            </w:r>
            <w:r>
              <w:rPr>
                <w:rFonts w:ascii="Open Sans" w:hAnsi="Open Sans" w:cs="Open Sans"/>
                <w:color w:val="000000"/>
                <w:sz w:val="24"/>
              </w:rPr>
              <w:t xml:space="preserve">on of the B1004 High Street and </w:t>
            </w:r>
            <w:r w:rsidRPr="00BF4A0C">
              <w:rPr>
                <w:rFonts w:ascii="Open Sans" w:hAnsi="Open Sans" w:cs="Open Sans"/>
                <w:color w:val="000000"/>
                <w:sz w:val="24"/>
              </w:rPr>
              <w:t xml:space="preserve">what this means for the amenity and character of the village as well </w:t>
            </w:r>
            <w:r>
              <w:rPr>
                <w:rFonts w:ascii="Open Sans" w:hAnsi="Open Sans" w:cs="Open Sans"/>
                <w:color w:val="000000"/>
                <w:sz w:val="24"/>
              </w:rPr>
              <w:t xml:space="preserve">as peoples’ travel choices. The </w:t>
            </w:r>
            <w:r w:rsidRPr="00BF4A0C">
              <w:rPr>
                <w:rFonts w:ascii="Open Sans" w:hAnsi="Open Sans" w:cs="Open Sans"/>
                <w:color w:val="000000"/>
                <w:sz w:val="24"/>
              </w:rPr>
              <w:t>Parish Council has formed a Traffic Working Party (2018) and the NP ad</w:t>
            </w:r>
            <w:r>
              <w:rPr>
                <w:rFonts w:ascii="Open Sans" w:hAnsi="Open Sans" w:cs="Open Sans"/>
                <w:color w:val="000000"/>
                <w:sz w:val="24"/>
              </w:rPr>
              <w:t xml:space="preserve">vocates traffic calming for the </w:t>
            </w:r>
            <w:r w:rsidRPr="00BF4A0C">
              <w:rPr>
                <w:rFonts w:ascii="Open Sans" w:hAnsi="Open Sans" w:cs="Open Sans"/>
                <w:color w:val="000000"/>
                <w:sz w:val="24"/>
              </w:rPr>
              <w:t xml:space="preserve">B1004. Guidance in Manual for Streets 2007 is relevant for matters of </w:t>
            </w:r>
            <w:r>
              <w:rPr>
                <w:rFonts w:ascii="Open Sans" w:hAnsi="Open Sans" w:cs="Open Sans"/>
                <w:color w:val="000000"/>
                <w:sz w:val="24"/>
              </w:rPr>
              <w:t xml:space="preserve">street design, with priority to </w:t>
            </w:r>
            <w:r w:rsidRPr="00BF4A0C">
              <w:rPr>
                <w:rFonts w:ascii="Open Sans" w:hAnsi="Open Sans" w:cs="Open Sans"/>
                <w:color w:val="000000"/>
                <w:sz w:val="24"/>
              </w:rPr>
              <w:t>put people ahead of vehicles in street design. This is further illustrated within Traffic</w:t>
            </w:r>
            <w:r>
              <w:rPr>
                <w:rFonts w:ascii="Open Sans" w:hAnsi="Open Sans" w:cs="Open Sans"/>
                <w:color w:val="000000"/>
                <w:sz w:val="24"/>
              </w:rPr>
              <w:t xml:space="preserve"> in Villages; </w:t>
            </w:r>
            <w:r w:rsidRPr="00BF4A0C">
              <w:rPr>
                <w:rFonts w:ascii="Open Sans" w:hAnsi="Open Sans" w:cs="Open Sans"/>
                <w:color w:val="000000"/>
                <w:sz w:val="24"/>
              </w:rPr>
              <w:t>although produced for the County of Dorset, the principles apply widely a</w:t>
            </w:r>
            <w:r>
              <w:rPr>
                <w:rFonts w:ascii="Open Sans" w:hAnsi="Open Sans" w:cs="Open Sans"/>
                <w:color w:val="000000"/>
                <w:sz w:val="24"/>
              </w:rPr>
              <w:t xml:space="preserve">nd it is a useful reference for </w:t>
            </w:r>
            <w:r w:rsidRPr="00BF4A0C">
              <w:rPr>
                <w:rFonts w:ascii="Open Sans" w:hAnsi="Open Sans" w:cs="Open Sans"/>
                <w:color w:val="000000"/>
                <w:sz w:val="24"/>
              </w:rPr>
              <w:t>rural highways design and village centres.</w:t>
            </w:r>
          </w:p>
          <w:p w:rsidR="000F6093" w:rsidRDefault="000F6093" w:rsidP="00BF4A0C">
            <w:pPr>
              <w:rPr>
                <w:rFonts w:ascii="Open Sans" w:hAnsi="Open Sans" w:cs="Open Sans"/>
                <w:color w:val="000000"/>
                <w:sz w:val="24"/>
              </w:rPr>
            </w:pPr>
          </w:p>
          <w:p w:rsidR="000F6093" w:rsidRDefault="000F6093" w:rsidP="00BF4A0C">
            <w:pPr>
              <w:rPr>
                <w:rFonts w:ascii="Open Sans" w:hAnsi="Open Sans" w:cs="Open Sans"/>
                <w:color w:val="000000"/>
                <w:sz w:val="24"/>
              </w:rPr>
            </w:pPr>
            <w:r w:rsidRPr="009235CA">
              <w:rPr>
                <w:rFonts w:ascii="Open Sans" w:hAnsi="Open Sans" w:cs="Open Sans"/>
                <w:b/>
                <w:color w:val="000000"/>
                <w:sz w:val="24"/>
              </w:rPr>
              <w:t>Sustainable / Active Travel</w:t>
            </w:r>
            <w:r w:rsidRPr="00BF4A0C">
              <w:rPr>
                <w:rFonts w:ascii="Open Sans" w:hAnsi="Open Sans" w:cs="Open Sans"/>
                <w:color w:val="000000"/>
                <w:sz w:val="24"/>
              </w:rPr>
              <w:t>: Enhanced provisions for walking and cycling overlap with both clim</w:t>
            </w:r>
            <w:r>
              <w:rPr>
                <w:rFonts w:ascii="Open Sans" w:hAnsi="Open Sans" w:cs="Open Sans"/>
                <w:color w:val="000000"/>
                <w:sz w:val="24"/>
              </w:rPr>
              <w:t xml:space="preserve">ate </w:t>
            </w:r>
            <w:r w:rsidRPr="00BF4A0C">
              <w:rPr>
                <w:rFonts w:ascii="Open Sans" w:hAnsi="Open Sans" w:cs="Open Sans"/>
                <w:color w:val="000000"/>
                <w:sz w:val="24"/>
              </w:rPr>
              <w:t>change and place-making objectives. Much Hadham has always bee</w:t>
            </w:r>
            <w:r>
              <w:rPr>
                <w:rFonts w:ascii="Open Sans" w:hAnsi="Open Sans" w:cs="Open Sans"/>
                <w:color w:val="000000"/>
                <w:sz w:val="24"/>
              </w:rPr>
              <w:t xml:space="preserve">n deficient in public transport </w:t>
            </w:r>
            <w:r w:rsidRPr="00BF4A0C">
              <w:rPr>
                <w:rFonts w:ascii="Open Sans" w:hAnsi="Open Sans" w:cs="Open Sans"/>
                <w:color w:val="000000"/>
                <w:sz w:val="24"/>
              </w:rPr>
              <w:t>since the closure of the Buntingford branch line to Ware in the 1960</w:t>
            </w:r>
            <w:r>
              <w:rPr>
                <w:rFonts w:ascii="Open Sans" w:hAnsi="Open Sans" w:cs="Open Sans"/>
                <w:color w:val="000000"/>
                <w:sz w:val="24"/>
              </w:rPr>
              <w:t xml:space="preserve">s and the Traffic Working Group </w:t>
            </w:r>
            <w:r w:rsidRPr="00BF4A0C">
              <w:rPr>
                <w:rFonts w:ascii="Open Sans" w:hAnsi="Open Sans" w:cs="Open Sans"/>
                <w:color w:val="000000"/>
                <w:sz w:val="24"/>
              </w:rPr>
              <w:t>could expand its terms of reference to include sustainable and ac</w:t>
            </w:r>
            <w:r>
              <w:rPr>
                <w:rFonts w:ascii="Open Sans" w:hAnsi="Open Sans" w:cs="Open Sans"/>
                <w:color w:val="000000"/>
                <w:sz w:val="24"/>
              </w:rPr>
              <w:t xml:space="preserve">tive travel planning, given the </w:t>
            </w:r>
            <w:r w:rsidRPr="00BF4A0C">
              <w:rPr>
                <w:rFonts w:ascii="Open Sans" w:hAnsi="Open Sans" w:cs="Open Sans"/>
                <w:color w:val="000000"/>
                <w:sz w:val="24"/>
              </w:rPr>
              <w:t>priorities of climate change to reduce traffic levels and decarbonise transport.</w:t>
            </w:r>
          </w:p>
          <w:p w:rsidR="000F6093" w:rsidRDefault="000F6093" w:rsidP="00BF4A0C">
            <w:pPr>
              <w:rPr>
                <w:rFonts w:ascii="Open Sans" w:hAnsi="Open Sans" w:cs="Open Sans"/>
                <w:color w:val="000000"/>
                <w:sz w:val="24"/>
              </w:rPr>
            </w:pPr>
          </w:p>
          <w:p w:rsidR="000F6093" w:rsidRDefault="000F6093" w:rsidP="009235CA">
            <w:pPr>
              <w:rPr>
                <w:rFonts w:ascii="Open Sans" w:hAnsi="Open Sans" w:cs="Open Sans"/>
                <w:color w:val="000000"/>
                <w:sz w:val="24"/>
              </w:rPr>
            </w:pPr>
            <w:r w:rsidRPr="009235CA">
              <w:rPr>
                <w:rFonts w:ascii="Open Sans" w:hAnsi="Open Sans" w:cs="Open Sans"/>
                <w:color w:val="000000"/>
                <w:sz w:val="24"/>
              </w:rPr>
              <w:t>Baseline evidence is needed on patterns of use and the existing journ</w:t>
            </w:r>
            <w:r>
              <w:rPr>
                <w:rFonts w:ascii="Open Sans" w:hAnsi="Open Sans" w:cs="Open Sans"/>
                <w:color w:val="000000"/>
                <w:sz w:val="24"/>
              </w:rPr>
              <w:t xml:space="preserve">eys that are made, to see which </w:t>
            </w:r>
            <w:r w:rsidRPr="009235CA">
              <w:rPr>
                <w:rFonts w:ascii="Open Sans" w:hAnsi="Open Sans" w:cs="Open Sans"/>
                <w:color w:val="000000"/>
                <w:sz w:val="24"/>
              </w:rPr>
              <w:t>are potentially avoided and are least desirable due to lack of local alternat</w:t>
            </w:r>
            <w:r>
              <w:rPr>
                <w:rFonts w:ascii="Open Sans" w:hAnsi="Open Sans" w:cs="Open Sans"/>
                <w:color w:val="000000"/>
                <w:sz w:val="24"/>
              </w:rPr>
              <w:t xml:space="preserve">ives. Is the old railway line a </w:t>
            </w:r>
            <w:r w:rsidRPr="009235CA">
              <w:rPr>
                <w:rFonts w:ascii="Open Sans" w:hAnsi="Open Sans" w:cs="Open Sans"/>
                <w:color w:val="000000"/>
                <w:sz w:val="24"/>
              </w:rPr>
              <w:t xml:space="preserve">project for a new greenway for cycling and walking? Are there roads </w:t>
            </w:r>
            <w:r>
              <w:rPr>
                <w:rFonts w:ascii="Open Sans" w:hAnsi="Open Sans" w:cs="Open Sans"/>
                <w:color w:val="000000"/>
                <w:sz w:val="24"/>
              </w:rPr>
              <w:t xml:space="preserve">that could be made available as </w:t>
            </w:r>
            <w:r w:rsidRPr="009235CA">
              <w:rPr>
                <w:rFonts w:ascii="Open Sans" w:hAnsi="Open Sans" w:cs="Open Sans"/>
                <w:color w:val="000000"/>
                <w:sz w:val="24"/>
              </w:rPr>
              <w:t xml:space="preserve">traffic free routes for </w:t>
            </w:r>
            <w:r w:rsidRPr="009235CA">
              <w:rPr>
                <w:rFonts w:ascii="Open Sans" w:hAnsi="Open Sans" w:cs="Open Sans"/>
                <w:color w:val="000000"/>
                <w:sz w:val="24"/>
              </w:rPr>
              <w:lastRenderedPageBreak/>
              <w:t>cycling? Could a more effective Green Tr</w:t>
            </w:r>
            <w:r>
              <w:rPr>
                <w:rFonts w:ascii="Open Sans" w:hAnsi="Open Sans" w:cs="Open Sans"/>
                <w:color w:val="000000"/>
                <w:sz w:val="24"/>
              </w:rPr>
              <w:t xml:space="preserve">avel Plan for St Elizabeth’s be </w:t>
            </w:r>
            <w:r w:rsidRPr="009235CA">
              <w:rPr>
                <w:rFonts w:ascii="Open Sans" w:hAnsi="Open Sans" w:cs="Open Sans"/>
                <w:color w:val="000000"/>
                <w:sz w:val="24"/>
              </w:rPr>
              <w:t>encouraged for instance with more on site accommodation for staff?</w:t>
            </w:r>
          </w:p>
          <w:p w:rsidR="000F6093" w:rsidRDefault="000F6093" w:rsidP="009235CA">
            <w:pPr>
              <w:rPr>
                <w:rFonts w:ascii="Open Sans" w:hAnsi="Open Sans" w:cs="Open Sans"/>
                <w:color w:val="000000"/>
                <w:sz w:val="24"/>
              </w:rPr>
            </w:pPr>
          </w:p>
          <w:p w:rsidR="000F6093" w:rsidRDefault="000F6093" w:rsidP="009235CA">
            <w:pPr>
              <w:rPr>
                <w:rFonts w:ascii="Open Sans" w:hAnsi="Open Sans" w:cs="Open Sans"/>
                <w:color w:val="000000"/>
                <w:sz w:val="24"/>
              </w:rPr>
            </w:pPr>
            <w:r w:rsidRPr="009235CA">
              <w:rPr>
                <w:rFonts w:ascii="Open Sans" w:hAnsi="Open Sans" w:cs="Open Sans"/>
                <w:color w:val="000000"/>
                <w:sz w:val="24"/>
              </w:rPr>
              <w:t>The Neighbourhood Plan already includes a number of positive r</w:t>
            </w:r>
            <w:r>
              <w:rPr>
                <w:rFonts w:ascii="Open Sans" w:hAnsi="Open Sans" w:cs="Open Sans"/>
                <w:color w:val="000000"/>
                <w:sz w:val="24"/>
              </w:rPr>
              <w:t xml:space="preserve">ecommendations on footpaths and </w:t>
            </w:r>
            <w:r w:rsidRPr="009235CA">
              <w:rPr>
                <w:rFonts w:ascii="Open Sans" w:hAnsi="Open Sans" w:cs="Open Sans"/>
                <w:color w:val="000000"/>
                <w:sz w:val="24"/>
              </w:rPr>
              <w:t>bridleways. More opportunities for local action might then be identified, the objective being to deliver</w:t>
            </w:r>
            <w:r>
              <w:rPr>
                <w:rFonts w:ascii="Open Sans" w:hAnsi="Open Sans" w:cs="Open Sans"/>
                <w:color w:val="000000"/>
                <w:sz w:val="24"/>
              </w:rPr>
              <w:t xml:space="preserve"> </w:t>
            </w:r>
            <w:r w:rsidRPr="009235CA">
              <w:rPr>
                <w:rFonts w:ascii="Open Sans" w:hAnsi="Open Sans" w:cs="Open Sans"/>
                <w:color w:val="000000"/>
                <w:sz w:val="24"/>
              </w:rPr>
              <w:t>a full network of attractive alternative routes which link the wider area.</w:t>
            </w:r>
          </w:p>
          <w:p w:rsidR="000F6093" w:rsidRDefault="000F6093" w:rsidP="009235CA">
            <w:pPr>
              <w:rPr>
                <w:rFonts w:ascii="Open Sans" w:hAnsi="Open Sans" w:cs="Open Sans"/>
                <w:color w:val="000000"/>
                <w:sz w:val="24"/>
              </w:rPr>
            </w:pPr>
          </w:p>
          <w:p w:rsidR="000F6093" w:rsidRDefault="000F6093" w:rsidP="009235CA">
            <w:pPr>
              <w:rPr>
                <w:rFonts w:ascii="Open Sans" w:hAnsi="Open Sans" w:cs="Open Sans"/>
                <w:color w:val="000000"/>
                <w:sz w:val="24"/>
              </w:rPr>
            </w:pPr>
            <w:r w:rsidRPr="009235CA">
              <w:rPr>
                <w:rFonts w:ascii="Open Sans" w:hAnsi="Open Sans" w:cs="Open Sans"/>
                <w:b/>
                <w:color w:val="000000"/>
                <w:sz w:val="24"/>
              </w:rPr>
              <w:t>Affordable housing</w:t>
            </w:r>
            <w:r w:rsidRPr="009235CA">
              <w:rPr>
                <w:rFonts w:ascii="Open Sans" w:hAnsi="Open Sans" w:cs="Open Sans"/>
                <w:color w:val="000000"/>
                <w:sz w:val="24"/>
              </w:rPr>
              <w:t xml:space="preserve">: The NP includes land at Hill House (Policy MH </w:t>
            </w:r>
            <w:r>
              <w:rPr>
                <w:rFonts w:ascii="Open Sans" w:hAnsi="Open Sans" w:cs="Open Sans"/>
                <w:color w:val="000000"/>
                <w:sz w:val="24"/>
              </w:rPr>
              <w:t xml:space="preserve">H10) which is not allocated for </w:t>
            </w:r>
            <w:r w:rsidRPr="009235CA">
              <w:rPr>
                <w:rFonts w:ascii="Open Sans" w:hAnsi="Open Sans" w:cs="Open Sans"/>
                <w:color w:val="000000"/>
                <w:sz w:val="24"/>
              </w:rPr>
              <w:t>housing, but earmarked as a possible reserve and a rural exception si</w:t>
            </w:r>
            <w:r>
              <w:rPr>
                <w:rFonts w:ascii="Open Sans" w:hAnsi="Open Sans" w:cs="Open Sans"/>
                <w:color w:val="000000"/>
                <w:sz w:val="24"/>
              </w:rPr>
              <w:t xml:space="preserve">te to meet local needs with the </w:t>
            </w:r>
            <w:r w:rsidRPr="009235CA">
              <w:rPr>
                <w:rFonts w:ascii="Open Sans" w:hAnsi="Open Sans" w:cs="Open Sans"/>
                <w:color w:val="000000"/>
                <w:sz w:val="24"/>
              </w:rPr>
              <w:t>role of a Community Land Trust. We would hope that identifying t</w:t>
            </w:r>
            <w:r>
              <w:rPr>
                <w:rFonts w:ascii="Open Sans" w:hAnsi="Open Sans" w:cs="Open Sans"/>
                <w:color w:val="000000"/>
                <w:sz w:val="24"/>
              </w:rPr>
              <w:t xml:space="preserve">he site does not frustrate this </w:t>
            </w:r>
            <w:r w:rsidRPr="009235CA">
              <w:rPr>
                <w:rFonts w:ascii="Open Sans" w:hAnsi="Open Sans" w:cs="Open Sans"/>
                <w:color w:val="000000"/>
                <w:sz w:val="24"/>
              </w:rPr>
              <w:t>process or embolden an application for general needs housing.</w:t>
            </w:r>
          </w:p>
          <w:p w:rsidR="000F6093" w:rsidRDefault="000F6093" w:rsidP="009235CA">
            <w:pPr>
              <w:rPr>
                <w:rFonts w:ascii="Open Sans" w:hAnsi="Open Sans" w:cs="Open Sans"/>
                <w:color w:val="000000"/>
                <w:sz w:val="24"/>
              </w:rPr>
            </w:pPr>
          </w:p>
          <w:p w:rsidR="000F6093" w:rsidRDefault="000F6093" w:rsidP="009235CA">
            <w:pPr>
              <w:rPr>
                <w:rFonts w:ascii="Open Sans" w:hAnsi="Open Sans" w:cs="Open Sans"/>
                <w:color w:val="000000"/>
                <w:sz w:val="24"/>
              </w:rPr>
            </w:pPr>
            <w:r w:rsidRPr="009235CA">
              <w:rPr>
                <w:rFonts w:ascii="Open Sans" w:hAnsi="Open Sans" w:cs="Open Sans"/>
                <w:color w:val="000000"/>
                <w:sz w:val="24"/>
              </w:rPr>
              <w:t>Past policies for rural exceptions schemes for affordable housing have</w:t>
            </w:r>
            <w:r>
              <w:rPr>
                <w:rFonts w:ascii="Open Sans" w:hAnsi="Open Sans" w:cs="Open Sans"/>
                <w:color w:val="000000"/>
                <w:sz w:val="24"/>
              </w:rPr>
              <w:t xml:space="preserve"> not always secured significant </w:t>
            </w:r>
            <w:r w:rsidRPr="009235CA">
              <w:rPr>
                <w:rFonts w:ascii="Open Sans" w:hAnsi="Open Sans" w:cs="Open Sans"/>
                <w:color w:val="000000"/>
                <w:sz w:val="24"/>
              </w:rPr>
              <w:t xml:space="preserve">local landowner interest. A local group, actively working with known </w:t>
            </w:r>
            <w:r>
              <w:rPr>
                <w:rFonts w:ascii="Open Sans" w:hAnsi="Open Sans" w:cs="Open Sans"/>
                <w:color w:val="000000"/>
                <w:sz w:val="24"/>
              </w:rPr>
              <w:t xml:space="preserve">local landowners, may be better </w:t>
            </w:r>
            <w:r w:rsidRPr="009235CA">
              <w:rPr>
                <w:rFonts w:ascii="Open Sans" w:hAnsi="Open Sans" w:cs="Open Sans"/>
                <w:color w:val="000000"/>
                <w:sz w:val="24"/>
              </w:rPr>
              <w:t>placed to scrutinise schemes and give confidence and backing to those that me</w:t>
            </w:r>
            <w:r>
              <w:rPr>
                <w:rFonts w:ascii="Open Sans" w:hAnsi="Open Sans" w:cs="Open Sans"/>
                <w:color w:val="000000"/>
                <w:sz w:val="24"/>
              </w:rPr>
              <w:t xml:space="preserve">et the relevant </w:t>
            </w:r>
            <w:r w:rsidRPr="009235CA">
              <w:rPr>
                <w:rFonts w:ascii="Open Sans" w:hAnsi="Open Sans" w:cs="Open Sans"/>
                <w:color w:val="000000"/>
                <w:sz w:val="24"/>
              </w:rPr>
              <w:t>planning policy criteria.</w:t>
            </w:r>
          </w:p>
          <w:p w:rsidR="000F6093" w:rsidRDefault="000F6093" w:rsidP="009235CA">
            <w:pPr>
              <w:rPr>
                <w:rFonts w:ascii="Open Sans" w:hAnsi="Open Sans" w:cs="Open Sans"/>
                <w:color w:val="000000"/>
                <w:sz w:val="24"/>
              </w:rPr>
            </w:pPr>
          </w:p>
          <w:p w:rsidR="000F6093" w:rsidRDefault="000F6093" w:rsidP="009235CA">
            <w:pPr>
              <w:rPr>
                <w:rFonts w:ascii="Open Sans" w:hAnsi="Open Sans" w:cs="Open Sans"/>
                <w:color w:val="000000"/>
                <w:sz w:val="24"/>
              </w:rPr>
            </w:pPr>
            <w:r w:rsidRPr="009235CA">
              <w:rPr>
                <w:rFonts w:ascii="Open Sans" w:hAnsi="Open Sans" w:cs="Open Sans"/>
                <w:color w:val="000000"/>
                <w:sz w:val="24"/>
              </w:rPr>
              <w:t>Ideally this brings forward affordably priced land for housing which i</w:t>
            </w:r>
            <w:r>
              <w:rPr>
                <w:rFonts w:ascii="Open Sans" w:hAnsi="Open Sans" w:cs="Open Sans"/>
                <w:color w:val="000000"/>
                <w:sz w:val="24"/>
              </w:rPr>
              <w:t xml:space="preserve">s the key to securing genuinely </w:t>
            </w:r>
            <w:r w:rsidRPr="009235CA">
              <w:rPr>
                <w:rFonts w:ascii="Open Sans" w:hAnsi="Open Sans" w:cs="Open Sans"/>
                <w:color w:val="000000"/>
                <w:sz w:val="24"/>
              </w:rPr>
              <w:t>affordable housing to meet local needs, be it for sale or rent. While thes</w:t>
            </w:r>
            <w:r>
              <w:rPr>
                <w:rFonts w:ascii="Open Sans" w:hAnsi="Open Sans" w:cs="Open Sans"/>
                <w:color w:val="000000"/>
                <w:sz w:val="24"/>
              </w:rPr>
              <w:t xml:space="preserve">e sites would not be allocated, </w:t>
            </w:r>
            <w:r w:rsidRPr="009235CA">
              <w:rPr>
                <w:rFonts w:ascii="Open Sans" w:hAnsi="Open Sans" w:cs="Open Sans"/>
                <w:color w:val="000000"/>
                <w:sz w:val="24"/>
              </w:rPr>
              <w:t>the exceptions mechanism is there within the East Herts District Plan (</w:t>
            </w:r>
            <w:r>
              <w:rPr>
                <w:rFonts w:ascii="Open Sans" w:hAnsi="Open Sans" w:cs="Open Sans"/>
                <w:color w:val="000000"/>
                <w:sz w:val="24"/>
              </w:rPr>
              <w:t xml:space="preserve">Policy HOU4) and an established </w:t>
            </w:r>
            <w:r w:rsidRPr="009235CA">
              <w:rPr>
                <w:rFonts w:ascii="Open Sans" w:hAnsi="Open Sans" w:cs="Open Sans"/>
                <w:color w:val="000000"/>
                <w:sz w:val="24"/>
              </w:rPr>
              <w:t>local working group to facilitate it may be able to deliver some positive outcomes.</w:t>
            </w:r>
          </w:p>
        </w:tc>
      </w:tr>
      <w:tr w:rsidR="000F6093" w:rsidTr="00F70039">
        <w:trPr>
          <w:trHeight w:val="557"/>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MH-020</w:t>
            </w:r>
          </w:p>
          <w:p w:rsidR="000F6093" w:rsidRDefault="000F6093" w:rsidP="00DD225E">
            <w:pPr>
              <w:rPr>
                <w:rFonts w:ascii="Open Sans" w:hAnsi="Open Sans" w:cs="Open Sans"/>
                <w:sz w:val="24"/>
                <w:szCs w:val="28"/>
              </w:rPr>
            </w:pPr>
            <w:r>
              <w:rPr>
                <w:rFonts w:ascii="Open Sans" w:hAnsi="Open Sans" w:cs="Open Sans"/>
                <w:sz w:val="24"/>
                <w:szCs w:val="28"/>
              </w:rPr>
              <w:t xml:space="preserve">Hopleys Nursery </w:t>
            </w:r>
          </w:p>
          <w:p w:rsidR="000F6093" w:rsidRDefault="000F6093" w:rsidP="00DD225E">
            <w:pPr>
              <w:rPr>
                <w:rFonts w:ascii="Open Sans" w:hAnsi="Open Sans" w:cs="Open Sans"/>
                <w:sz w:val="24"/>
                <w:szCs w:val="28"/>
              </w:rPr>
            </w:pPr>
            <w:r>
              <w:rPr>
                <w:rFonts w:ascii="Open Sans" w:hAnsi="Open Sans" w:cs="Open Sans"/>
                <w:sz w:val="24"/>
                <w:szCs w:val="28"/>
              </w:rPr>
              <w:t>(Sworders)</w:t>
            </w:r>
          </w:p>
        </w:tc>
        <w:tc>
          <w:tcPr>
            <w:tcW w:w="12900" w:type="dxa"/>
            <w:vAlign w:val="center"/>
          </w:tcPr>
          <w:p w:rsidR="000F6093" w:rsidRDefault="000F6093" w:rsidP="009235CA">
            <w:pPr>
              <w:rPr>
                <w:rFonts w:ascii="Open Sans" w:hAnsi="Open Sans" w:cs="Open Sans"/>
                <w:color w:val="000000"/>
                <w:sz w:val="24"/>
              </w:rPr>
            </w:pPr>
            <w:r w:rsidRPr="009235CA">
              <w:rPr>
                <w:rFonts w:ascii="Open Sans" w:hAnsi="Open Sans" w:cs="Open Sans"/>
                <w:color w:val="000000"/>
                <w:sz w:val="24"/>
              </w:rPr>
              <w:t>These comments are sub</w:t>
            </w:r>
            <w:r>
              <w:rPr>
                <w:rFonts w:ascii="Open Sans" w:hAnsi="Open Sans" w:cs="Open Sans"/>
                <w:color w:val="000000"/>
                <w:sz w:val="24"/>
              </w:rPr>
              <w:t xml:space="preserve">mitted on behalf of my clients, the </w:t>
            </w:r>
            <w:r w:rsidRPr="009235CA">
              <w:rPr>
                <w:rFonts w:ascii="Open Sans" w:hAnsi="Open Sans" w:cs="Open Sans"/>
                <w:color w:val="000000"/>
                <w:sz w:val="24"/>
              </w:rPr>
              <w:t>owners of Hopleys Nursery.</w:t>
            </w:r>
          </w:p>
          <w:p w:rsidR="000F6093" w:rsidRDefault="000F6093" w:rsidP="009235CA">
            <w:pPr>
              <w:rPr>
                <w:rFonts w:ascii="Open Sans" w:hAnsi="Open Sans" w:cs="Open Sans"/>
                <w:color w:val="000000"/>
                <w:sz w:val="24"/>
              </w:rPr>
            </w:pPr>
          </w:p>
          <w:p w:rsidR="000F6093" w:rsidRPr="009235CA" w:rsidRDefault="000F6093" w:rsidP="009235CA">
            <w:pPr>
              <w:rPr>
                <w:rFonts w:ascii="Open Sans" w:hAnsi="Open Sans" w:cs="Open Sans"/>
                <w:color w:val="000000"/>
                <w:sz w:val="24"/>
              </w:rPr>
            </w:pPr>
            <w:r w:rsidRPr="009235CA">
              <w:rPr>
                <w:rFonts w:ascii="Open Sans" w:hAnsi="Open Sans" w:cs="Open Sans"/>
                <w:color w:val="000000"/>
                <w:sz w:val="24"/>
              </w:rPr>
              <w:t>My clients remain supportive of the Neighbourhood Plan in general, and the proposed allocation of</w:t>
            </w:r>
          </w:p>
          <w:p w:rsidR="000F6093" w:rsidRPr="009235CA" w:rsidRDefault="000F6093" w:rsidP="009235CA">
            <w:pPr>
              <w:rPr>
                <w:rFonts w:ascii="Open Sans" w:hAnsi="Open Sans" w:cs="Open Sans"/>
                <w:color w:val="000000"/>
                <w:sz w:val="24"/>
              </w:rPr>
            </w:pPr>
            <w:r w:rsidRPr="009235CA">
              <w:rPr>
                <w:rFonts w:ascii="Open Sans" w:hAnsi="Open Sans" w:cs="Open Sans"/>
                <w:color w:val="000000"/>
                <w:sz w:val="24"/>
              </w:rPr>
              <w:t>Hopleys Nursery for up to 9 residential dwellings and the re-provision of the café/retail unit. As you</w:t>
            </w:r>
          </w:p>
          <w:p w:rsidR="000F6093" w:rsidRPr="009235CA" w:rsidRDefault="000F6093" w:rsidP="009235CA">
            <w:pPr>
              <w:rPr>
                <w:rFonts w:ascii="Open Sans" w:hAnsi="Open Sans" w:cs="Open Sans"/>
                <w:color w:val="000000"/>
                <w:sz w:val="24"/>
              </w:rPr>
            </w:pPr>
            <w:r w:rsidRPr="009235CA">
              <w:rPr>
                <w:rFonts w:ascii="Open Sans" w:hAnsi="Open Sans" w:cs="Open Sans"/>
                <w:color w:val="000000"/>
                <w:sz w:val="24"/>
              </w:rPr>
              <w:t>know, a current planning application is with East Herts Council for a scheme broadly in line with draft</w:t>
            </w:r>
          </w:p>
          <w:p w:rsidR="000F6093" w:rsidRDefault="000F6093" w:rsidP="009235CA">
            <w:pPr>
              <w:rPr>
                <w:rFonts w:ascii="Open Sans" w:hAnsi="Open Sans" w:cs="Open Sans"/>
                <w:color w:val="000000"/>
                <w:sz w:val="24"/>
              </w:rPr>
            </w:pPr>
            <w:r w:rsidRPr="009235CA">
              <w:rPr>
                <w:rFonts w:ascii="Open Sans" w:hAnsi="Open Sans" w:cs="Open Sans"/>
                <w:color w:val="000000"/>
                <w:sz w:val="24"/>
              </w:rPr>
              <w:t>Policy MH H5 (reference 3/20/2375/FUL). We only have a few co</w:t>
            </w:r>
            <w:r>
              <w:rPr>
                <w:rFonts w:ascii="Open Sans" w:hAnsi="Open Sans" w:cs="Open Sans"/>
                <w:color w:val="000000"/>
                <w:sz w:val="24"/>
              </w:rPr>
              <w:t xml:space="preserve">mments regarding the wording of </w:t>
            </w:r>
            <w:r w:rsidRPr="009235CA">
              <w:rPr>
                <w:rFonts w:ascii="Open Sans" w:hAnsi="Open Sans" w:cs="Open Sans"/>
                <w:color w:val="000000"/>
                <w:sz w:val="24"/>
              </w:rPr>
              <w:t>the proposed policy and supporting text for Hopleys, and these are set out below.</w:t>
            </w:r>
          </w:p>
          <w:p w:rsidR="000F6093" w:rsidRDefault="000F6093" w:rsidP="009235CA">
            <w:pPr>
              <w:rPr>
                <w:rFonts w:ascii="Open Sans" w:hAnsi="Open Sans" w:cs="Open Sans"/>
                <w:color w:val="000000"/>
                <w:sz w:val="24"/>
              </w:rPr>
            </w:pPr>
          </w:p>
          <w:p w:rsidR="000F6093" w:rsidRPr="009235CA" w:rsidRDefault="000F6093" w:rsidP="009235CA">
            <w:pPr>
              <w:rPr>
                <w:rFonts w:ascii="Open Sans" w:hAnsi="Open Sans" w:cs="Open Sans"/>
                <w:color w:val="000000"/>
                <w:sz w:val="24"/>
                <w:u w:val="single"/>
              </w:rPr>
            </w:pPr>
            <w:r w:rsidRPr="009235CA">
              <w:rPr>
                <w:rFonts w:ascii="Open Sans" w:hAnsi="Open Sans" w:cs="Open Sans"/>
                <w:color w:val="000000"/>
                <w:sz w:val="24"/>
                <w:u w:val="single"/>
              </w:rPr>
              <w:lastRenderedPageBreak/>
              <w:t>Policy MH H5 Supporting Text – Location in Village and Settlement Boundaries</w:t>
            </w:r>
          </w:p>
          <w:p w:rsidR="000F6093" w:rsidRDefault="000F6093" w:rsidP="009235CA">
            <w:pPr>
              <w:rPr>
                <w:rFonts w:ascii="Open Sans" w:hAnsi="Open Sans" w:cs="Open Sans"/>
                <w:color w:val="000000"/>
                <w:sz w:val="24"/>
              </w:rPr>
            </w:pPr>
            <w:r w:rsidRPr="009235CA">
              <w:rPr>
                <w:rFonts w:ascii="Open Sans" w:hAnsi="Open Sans" w:cs="Open Sans"/>
                <w:color w:val="000000"/>
                <w:sz w:val="24"/>
              </w:rPr>
              <w:t>The final paragraph of this section continues to refer to the new c</w:t>
            </w:r>
            <w:r>
              <w:rPr>
                <w:rFonts w:ascii="Open Sans" w:hAnsi="Open Sans" w:cs="Open Sans"/>
                <w:color w:val="000000"/>
                <w:sz w:val="24"/>
              </w:rPr>
              <w:t xml:space="preserve">ommercial building as being the </w:t>
            </w:r>
            <w:r w:rsidRPr="009235CA">
              <w:rPr>
                <w:rFonts w:ascii="Open Sans" w:hAnsi="Open Sans" w:cs="Open Sans"/>
                <w:color w:val="000000"/>
                <w:sz w:val="24"/>
              </w:rPr>
              <w:t>same size as the existing building; however as set out in our Regulation 14 repre</w:t>
            </w:r>
            <w:r>
              <w:rPr>
                <w:rFonts w:ascii="Open Sans" w:hAnsi="Open Sans" w:cs="Open Sans"/>
                <w:color w:val="000000"/>
                <w:sz w:val="24"/>
              </w:rPr>
              <w:t xml:space="preserve">sentations, the new </w:t>
            </w:r>
            <w:r w:rsidRPr="009235CA">
              <w:rPr>
                <w:rFonts w:ascii="Open Sans" w:hAnsi="Open Sans" w:cs="Open Sans"/>
                <w:color w:val="000000"/>
                <w:sz w:val="24"/>
              </w:rPr>
              <w:t>building will be slightly larger to accommodate improved toilet and s</w:t>
            </w:r>
            <w:r>
              <w:rPr>
                <w:rFonts w:ascii="Open Sans" w:hAnsi="Open Sans" w:cs="Open Sans"/>
                <w:color w:val="000000"/>
                <w:sz w:val="24"/>
              </w:rPr>
              <w:t xml:space="preserve">taff welfare facilities. We are </w:t>
            </w:r>
            <w:r w:rsidRPr="009235CA">
              <w:rPr>
                <w:rFonts w:ascii="Open Sans" w:hAnsi="Open Sans" w:cs="Open Sans"/>
                <w:color w:val="000000"/>
                <w:sz w:val="24"/>
              </w:rPr>
              <w:t>grateful that this has already been amended within the final para</w:t>
            </w:r>
            <w:r>
              <w:rPr>
                <w:rFonts w:ascii="Open Sans" w:hAnsi="Open Sans" w:cs="Open Sans"/>
                <w:color w:val="000000"/>
                <w:sz w:val="24"/>
              </w:rPr>
              <w:t xml:space="preserve">graph of the Background section </w:t>
            </w:r>
            <w:r w:rsidRPr="009235CA">
              <w:rPr>
                <w:rFonts w:ascii="Open Sans" w:hAnsi="Open Sans" w:cs="Open Sans"/>
                <w:color w:val="000000"/>
                <w:sz w:val="24"/>
              </w:rPr>
              <w:t>but should be amended here for consistency.</w:t>
            </w:r>
          </w:p>
          <w:p w:rsidR="000F6093" w:rsidRPr="009235CA" w:rsidRDefault="000F6093" w:rsidP="009235CA">
            <w:pPr>
              <w:rPr>
                <w:rFonts w:ascii="Open Sans" w:hAnsi="Open Sans" w:cs="Open Sans"/>
                <w:color w:val="000000"/>
                <w:sz w:val="24"/>
                <w:u w:val="single"/>
              </w:rPr>
            </w:pPr>
            <w:r w:rsidRPr="009235CA">
              <w:rPr>
                <w:rFonts w:ascii="Open Sans" w:hAnsi="Open Sans" w:cs="Open Sans"/>
                <w:color w:val="000000"/>
                <w:sz w:val="24"/>
                <w:u w:val="single"/>
              </w:rPr>
              <w:t>Policy MH H5 Supporting Text – Access</w:t>
            </w:r>
          </w:p>
          <w:p w:rsidR="000F6093" w:rsidRDefault="000F6093" w:rsidP="009235CA">
            <w:pPr>
              <w:rPr>
                <w:rFonts w:ascii="Open Sans" w:hAnsi="Open Sans" w:cs="Open Sans"/>
                <w:color w:val="000000"/>
                <w:sz w:val="24"/>
              </w:rPr>
            </w:pPr>
            <w:r w:rsidRPr="009235CA">
              <w:rPr>
                <w:rFonts w:ascii="Open Sans" w:hAnsi="Open Sans" w:cs="Open Sans"/>
                <w:color w:val="000000"/>
                <w:sz w:val="24"/>
              </w:rPr>
              <w:t>The change to the wording in accordance with our Regulation 14 respon</w:t>
            </w:r>
            <w:r>
              <w:rPr>
                <w:rFonts w:ascii="Open Sans" w:hAnsi="Open Sans" w:cs="Open Sans"/>
                <w:color w:val="000000"/>
                <w:sz w:val="24"/>
              </w:rPr>
              <w:t xml:space="preserve">se, to include ‘if required’ is </w:t>
            </w:r>
            <w:r w:rsidRPr="009235CA">
              <w:rPr>
                <w:rFonts w:ascii="Open Sans" w:hAnsi="Open Sans" w:cs="Open Sans"/>
                <w:color w:val="000000"/>
                <w:sz w:val="24"/>
              </w:rPr>
              <w:t>gratefully acknowledged. This now ensures that the supporting text</w:t>
            </w:r>
            <w:r>
              <w:rPr>
                <w:rFonts w:ascii="Open Sans" w:hAnsi="Open Sans" w:cs="Open Sans"/>
                <w:color w:val="000000"/>
                <w:sz w:val="24"/>
              </w:rPr>
              <w:t xml:space="preserve"> better reflects the wording of </w:t>
            </w:r>
            <w:r w:rsidRPr="009235CA">
              <w:rPr>
                <w:rFonts w:ascii="Open Sans" w:hAnsi="Open Sans" w:cs="Open Sans"/>
                <w:color w:val="000000"/>
                <w:sz w:val="24"/>
              </w:rPr>
              <w:t>policy MH H5 V(f).</w:t>
            </w:r>
          </w:p>
          <w:p w:rsidR="000F6093" w:rsidRDefault="000F6093" w:rsidP="009235CA">
            <w:pPr>
              <w:rPr>
                <w:rFonts w:ascii="Open Sans" w:hAnsi="Open Sans" w:cs="Open Sans"/>
                <w:color w:val="000000"/>
                <w:sz w:val="24"/>
              </w:rPr>
            </w:pPr>
          </w:p>
          <w:p w:rsidR="000F6093" w:rsidRPr="009235CA" w:rsidRDefault="000F6093" w:rsidP="009235CA">
            <w:pPr>
              <w:rPr>
                <w:rFonts w:ascii="Open Sans" w:hAnsi="Open Sans" w:cs="Open Sans"/>
                <w:color w:val="000000"/>
                <w:sz w:val="24"/>
                <w:u w:val="single"/>
              </w:rPr>
            </w:pPr>
            <w:r w:rsidRPr="009235CA">
              <w:rPr>
                <w:rFonts w:ascii="Open Sans" w:hAnsi="Open Sans" w:cs="Open Sans"/>
                <w:color w:val="000000"/>
                <w:sz w:val="24"/>
                <w:u w:val="single"/>
              </w:rPr>
              <w:t>Policy MH H5 Supporting Text – Design and Layout</w:t>
            </w:r>
          </w:p>
          <w:p w:rsidR="000F6093" w:rsidRDefault="000F6093" w:rsidP="009235CA">
            <w:pPr>
              <w:rPr>
                <w:rFonts w:ascii="Open Sans" w:hAnsi="Open Sans" w:cs="Open Sans"/>
                <w:color w:val="000000"/>
                <w:sz w:val="24"/>
              </w:rPr>
            </w:pPr>
            <w:r w:rsidRPr="009235CA">
              <w:rPr>
                <w:rFonts w:ascii="Open Sans" w:hAnsi="Open Sans" w:cs="Open Sans"/>
                <w:color w:val="000000"/>
                <w:sz w:val="24"/>
              </w:rPr>
              <w:t>The second paragraph of this section is new, and relates to surface water drainage and overlooking. My clients have no objection to the wording, other than to suggest the addition of the word ‘harmful’ before overlooking. An element of overlooking is unavoidable with residential schemes, and in most cases results in no harm to neighbour amenity. For context, East Herts Policy DES4</w:t>
            </w:r>
            <w:r>
              <w:rPr>
                <w:rFonts w:ascii="Open Sans" w:hAnsi="Open Sans" w:cs="Open Sans"/>
                <w:color w:val="000000"/>
                <w:sz w:val="24"/>
              </w:rPr>
              <w:t>I</w:t>
            </w:r>
            <w:r w:rsidRPr="009235CA">
              <w:rPr>
                <w:rFonts w:ascii="Open Sans" w:hAnsi="Open Sans" w:cs="Open Sans"/>
                <w:color w:val="000000"/>
                <w:sz w:val="24"/>
              </w:rPr>
              <w:t xml:space="preserve"> refers to ‘significant detrimental impacts on the amenity of occupiers of neighbouring properties’. It is therefore considered that the proposed wording is unduly restrictive, and the word ‘harmful’ should be added.</w:t>
            </w:r>
          </w:p>
          <w:p w:rsidR="000F6093" w:rsidRDefault="000F6093" w:rsidP="009235CA">
            <w:pPr>
              <w:rPr>
                <w:rFonts w:ascii="Open Sans" w:hAnsi="Open Sans" w:cs="Open Sans"/>
                <w:color w:val="000000"/>
                <w:sz w:val="24"/>
              </w:rPr>
            </w:pPr>
          </w:p>
          <w:p w:rsidR="000F6093" w:rsidRDefault="000F6093" w:rsidP="009235CA">
            <w:pPr>
              <w:rPr>
                <w:rFonts w:ascii="Open Sans" w:hAnsi="Open Sans" w:cs="Open Sans"/>
                <w:color w:val="000000"/>
                <w:sz w:val="24"/>
              </w:rPr>
            </w:pPr>
            <w:r w:rsidRPr="009235CA">
              <w:rPr>
                <w:rFonts w:ascii="Open Sans" w:hAnsi="Open Sans" w:cs="Open Sans"/>
                <w:color w:val="000000"/>
                <w:sz w:val="24"/>
              </w:rPr>
              <w:t>The supporting text continues to state that “The former café/retail barn would be retained as a store/garage/workshop within the curtilage of the landowners’ new home.” As set out in our previous representations, whilst this is indeed the current proposal, the Conservation Officer has not yet provided a formal response, and given that the building is of no architectural merit there should be no requirement to preserve it.</w:t>
            </w:r>
          </w:p>
          <w:p w:rsidR="000F6093" w:rsidRDefault="000F6093" w:rsidP="009235CA">
            <w:pPr>
              <w:rPr>
                <w:rFonts w:ascii="Open Sans" w:hAnsi="Open Sans" w:cs="Open Sans"/>
                <w:color w:val="000000"/>
                <w:sz w:val="24"/>
              </w:rPr>
            </w:pPr>
          </w:p>
          <w:p w:rsidR="000F6093" w:rsidRPr="009235CA" w:rsidRDefault="000F6093" w:rsidP="009235CA">
            <w:pPr>
              <w:rPr>
                <w:rFonts w:ascii="Open Sans" w:hAnsi="Open Sans" w:cs="Open Sans"/>
                <w:color w:val="000000"/>
                <w:sz w:val="24"/>
                <w:u w:val="single"/>
              </w:rPr>
            </w:pPr>
            <w:r w:rsidRPr="009235CA">
              <w:rPr>
                <w:rFonts w:ascii="Open Sans" w:hAnsi="Open Sans" w:cs="Open Sans"/>
                <w:color w:val="000000"/>
                <w:sz w:val="24"/>
                <w:u w:val="single"/>
              </w:rPr>
              <w:t>Policy MH H5 Part III</w:t>
            </w:r>
          </w:p>
          <w:p w:rsidR="000F6093" w:rsidRDefault="000F6093" w:rsidP="009235CA">
            <w:pPr>
              <w:rPr>
                <w:rFonts w:ascii="Open Sans" w:hAnsi="Open Sans" w:cs="Open Sans"/>
                <w:color w:val="000000"/>
                <w:sz w:val="24"/>
              </w:rPr>
            </w:pPr>
            <w:r w:rsidRPr="009235CA">
              <w:rPr>
                <w:rFonts w:ascii="Open Sans" w:hAnsi="Open Sans" w:cs="Open Sans"/>
                <w:color w:val="000000"/>
                <w:sz w:val="24"/>
              </w:rPr>
              <w:t>My clients support this new policy wording as it is consistent with their planning application and a holistic approach to development of the site.</w:t>
            </w:r>
          </w:p>
          <w:p w:rsidR="000F6093" w:rsidRDefault="000F6093" w:rsidP="009235CA">
            <w:pPr>
              <w:rPr>
                <w:rFonts w:ascii="Open Sans" w:hAnsi="Open Sans" w:cs="Open Sans"/>
                <w:color w:val="000000"/>
                <w:sz w:val="24"/>
              </w:rPr>
            </w:pPr>
          </w:p>
          <w:p w:rsidR="000F6093" w:rsidRPr="009235CA" w:rsidRDefault="000F6093" w:rsidP="009235CA">
            <w:pPr>
              <w:rPr>
                <w:rFonts w:ascii="Open Sans" w:hAnsi="Open Sans" w:cs="Open Sans"/>
                <w:color w:val="000000"/>
                <w:sz w:val="24"/>
                <w:u w:val="single"/>
              </w:rPr>
            </w:pPr>
            <w:r w:rsidRPr="009235CA">
              <w:rPr>
                <w:rFonts w:ascii="Open Sans" w:hAnsi="Open Sans" w:cs="Open Sans"/>
                <w:color w:val="000000"/>
                <w:sz w:val="24"/>
                <w:u w:val="single"/>
              </w:rPr>
              <w:t>Policy MH H5 Part IV</w:t>
            </w:r>
          </w:p>
          <w:p w:rsidR="000F6093" w:rsidRDefault="000F6093" w:rsidP="009235CA">
            <w:pPr>
              <w:rPr>
                <w:rFonts w:ascii="Open Sans" w:hAnsi="Open Sans" w:cs="Open Sans"/>
                <w:color w:val="000000"/>
                <w:sz w:val="24"/>
              </w:rPr>
            </w:pPr>
            <w:r w:rsidRPr="009235CA">
              <w:rPr>
                <w:rFonts w:ascii="Open Sans" w:hAnsi="Open Sans" w:cs="Open Sans"/>
                <w:color w:val="000000"/>
                <w:sz w:val="24"/>
              </w:rPr>
              <w:t xml:space="preserve">This new wording is welcomed as it offers a degree of flexibility, in accordance with the Supporting Text to Policy </w:t>
            </w:r>
            <w:r w:rsidRPr="009235CA">
              <w:rPr>
                <w:rFonts w:ascii="Open Sans" w:hAnsi="Open Sans" w:cs="Open Sans"/>
                <w:color w:val="000000"/>
                <w:sz w:val="24"/>
              </w:rPr>
              <w:lastRenderedPageBreak/>
              <w:t>MH H5 for alternative commercial uses within the A, B1 or D use classes.</w:t>
            </w:r>
          </w:p>
          <w:p w:rsidR="000F6093" w:rsidRDefault="000F6093" w:rsidP="009235CA">
            <w:pPr>
              <w:rPr>
                <w:rFonts w:ascii="Open Sans" w:hAnsi="Open Sans" w:cs="Open Sans"/>
                <w:color w:val="000000"/>
                <w:sz w:val="24"/>
              </w:rPr>
            </w:pPr>
          </w:p>
          <w:p w:rsidR="000F6093" w:rsidRPr="009235CA" w:rsidRDefault="000F6093" w:rsidP="009235CA">
            <w:pPr>
              <w:rPr>
                <w:rFonts w:ascii="Open Sans" w:hAnsi="Open Sans" w:cs="Open Sans"/>
                <w:color w:val="000000"/>
                <w:sz w:val="24"/>
                <w:u w:val="single"/>
              </w:rPr>
            </w:pPr>
            <w:r w:rsidRPr="009235CA">
              <w:rPr>
                <w:rFonts w:ascii="Open Sans" w:hAnsi="Open Sans" w:cs="Open Sans"/>
                <w:color w:val="000000"/>
                <w:sz w:val="24"/>
                <w:u w:val="single"/>
              </w:rPr>
              <w:t>Policy MH H5 Part V(b)</w:t>
            </w:r>
          </w:p>
          <w:p w:rsidR="000F6093" w:rsidRDefault="000F6093" w:rsidP="009235CA">
            <w:pPr>
              <w:rPr>
                <w:rFonts w:ascii="Open Sans" w:hAnsi="Open Sans" w:cs="Open Sans"/>
                <w:color w:val="000000"/>
                <w:sz w:val="24"/>
              </w:rPr>
            </w:pPr>
            <w:r w:rsidRPr="009235CA">
              <w:rPr>
                <w:rFonts w:ascii="Open Sans" w:hAnsi="Open Sans" w:cs="Open Sans"/>
                <w:color w:val="000000"/>
                <w:sz w:val="24"/>
              </w:rPr>
              <w:t>This amended wording, in response to our Regulation 14 representations, is welcomed.</w:t>
            </w:r>
          </w:p>
        </w:tc>
      </w:tr>
      <w:tr w:rsidR="000F6093" w:rsidTr="00F70039">
        <w:trPr>
          <w:trHeight w:val="557"/>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 xml:space="preserve">MH-021 </w:t>
            </w:r>
          </w:p>
          <w:p w:rsidR="000F6093" w:rsidRPr="00036990" w:rsidRDefault="000F6093" w:rsidP="00DD225E">
            <w:pPr>
              <w:rPr>
                <w:rFonts w:ascii="Open Sans" w:hAnsi="Open Sans" w:cs="Open Sans"/>
                <w:sz w:val="24"/>
                <w:szCs w:val="28"/>
              </w:rPr>
            </w:pPr>
            <w:r>
              <w:rPr>
                <w:rFonts w:ascii="Open Sans" w:hAnsi="Open Sans" w:cs="Open Sans"/>
                <w:sz w:val="24"/>
                <w:szCs w:val="28"/>
              </w:rPr>
              <w:t xml:space="preserve">Historic England </w:t>
            </w:r>
          </w:p>
        </w:tc>
        <w:tc>
          <w:tcPr>
            <w:tcW w:w="12900" w:type="dxa"/>
            <w:vAlign w:val="center"/>
          </w:tcPr>
          <w:p w:rsidR="000F6093" w:rsidRDefault="000F6093" w:rsidP="00036990">
            <w:pPr>
              <w:rPr>
                <w:rFonts w:ascii="Open Sans" w:hAnsi="Open Sans" w:cs="Open Sans"/>
                <w:color w:val="000000"/>
                <w:sz w:val="24"/>
              </w:rPr>
            </w:pPr>
            <w:r w:rsidRPr="00527760">
              <w:rPr>
                <w:rFonts w:ascii="Open Sans" w:hAnsi="Open Sans" w:cs="Open Sans"/>
                <w:color w:val="000000"/>
                <w:sz w:val="24"/>
              </w:rPr>
              <w:t>We welcome the production of this neighbourhood plan, covering a parish that contains such a large number of particularly sensitive aspects of the historic environment. We are pleased to note the strong emphasis that the final plan contains regarding this aspect, and welcome the detailed information regarding listed buildings, parks and gardens, conservation areas and wider archaeological significance that is contained in the introductory section and in Chapter 8.</w:t>
            </w:r>
          </w:p>
          <w:p w:rsidR="000F6093" w:rsidRDefault="000F6093" w:rsidP="00036990">
            <w:pPr>
              <w:rPr>
                <w:rFonts w:ascii="Open Sans" w:hAnsi="Open Sans" w:cs="Open Sans"/>
                <w:color w:val="000000"/>
                <w:sz w:val="24"/>
              </w:rPr>
            </w:pPr>
          </w:p>
          <w:p w:rsidR="000F6093" w:rsidRDefault="000F6093" w:rsidP="00036990">
            <w:pPr>
              <w:rPr>
                <w:rFonts w:ascii="Open Sans" w:hAnsi="Open Sans" w:cs="Open Sans"/>
                <w:color w:val="000000"/>
                <w:sz w:val="24"/>
              </w:rPr>
            </w:pPr>
            <w:r w:rsidRPr="00527760">
              <w:rPr>
                <w:rFonts w:ascii="Open Sans" w:hAnsi="Open Sans" w:cs="Open Sans"/>
                <w:color w:val="000000"/>
                <w:sz w:val="24"/>
              </w:rPr>
              <w:t>We are pleased to note that our comments and engagement undertaken during the Regulation 14 stage of consultation have been taken into account, in particular the removal of the harmful site allocation proposed at Moor Place Park drive from consideration.</w:t>
            </w:r>
          </w:p>
          <w:p w:rsidR="000F6093" w:rsidRDefault="000F6093" w:rsidP="00036990">
            <w:pPr>
              <w:rPr>
                <w:rFonts w:ascii="Open Sans" w:hAnsi="Open Sans" w:cs="Open Sans"/>
                <w:color w:val="000000"/>
                <w:sz w:val="24"/>
              </w:rPr>
            </w:pPr>
          </w:p>
          <w:p w:rsidR="000F6093" w:rsidRDefault="000F6093" w:rsidP="00036990">
            <w:pPr>
              <w:rPr>
                <w:rFonts w:ascii="Open Sans" w:hAnsi="Open Sans" w:cs="Open Sans"/>
                <w:color w:val="000000"/>
                <w:sz w:val="24"/>
              </w:rPr>
            </w:pPr>
            <w:r w:rsidRPr="00527760">
              <w:rPr>
                <w:rFonts w:ascii="Open Sans" w:hAnsi="Open Sans" w:cs="Open Sans"/>
                <w:color w:val="000000"/>
                <w:sz w:val="24"/>
              </w:rPr>
              <w:t>We do not object to the remaining site allocations that are proposed in this final version of the plan, but have the following comments to make:</w:t>
            </w:r>
          </w:p>
          <w:p w:rsidR="000F6093" w:rsidRDefault="000F6093" w:rsidP="00036990">
            <w:pPr>
              <w:rPr>
                <w:rFonts w:ascii="Open Sans" w:hAnsi="Open Sans" w:cs="Open Sans"/>
                <w:color w:val="000000"/>
                <w:sz w:val="24"/>
              </w:rPr>
            </w:pPr>
          </w:p>
          <w:p w:rsidR="000F6093" w:rsidRDefault="000F6093" w:rsidP="00036990">
            <w:pPr>
              <w:rPr>
                <w:rFonts w:ascii="Open Sans" w:hAnsi="Open Sans" w:cs="Open Sans"/>
                <w:color w:val="000000"/>
                <w:sz w:val="24"/>
              </w:rPr>
            </w:pPr>
            <w:r w:rsidRPr="00527760">
              <w:rPr>
                <w:rFonts w:ascii="Open Sans" w:hAnsi="Open Sans" w:cs="Open Sans"/>
                <w:color w:val="000000"/>
                <w:sz w:val="24"/>
              </w:rPr>
              <w:t xml:space="preserve">P22 </w:t>
            </w:r>
            <w:r>
              <w:rPr>
                <w:rFonts w:ascii="Open Sans" w:hAnsi="Open Sans" w:cs="Open Sans"/>
                <w:color w:val="000000"/>
                <w:sz w:val="24"/>
              </w:rPr>
              <w:t>–</w:t>
            </w:r>
            <w:r w:rsidRPr="00527760">
              <w:rPr>
                <w:rFonts w:ascii="Open Sans" w:hAnsi="Open Sans" w:cs="Open Sans"/>
                <w:color w:val="000000"/>
                <w:sz w:val="24"/>
              </w:rPr>
              <w:t xml:space="preserve"> we note that area X4 (Nimney House) is now proposed to be included within the development boundary of the village. One of the reasons stated is that “Extending the boundary also opens up the option for windfall housing on this sizeable, sheltered site”. This proposal was not included in the Regulation 14 draft of the plan, and the wording above could be described as providing an ‘allocation by stealth’, by accepting the principle of development on this site. Whilst we note the fact a building is currently located on the site, we note that this modification has not been subject to consultation at Regulation 14 stage, nor was the site considered as part of the SEA process that considers reasonable alternatives for site allocations.</w:t>
            </w:r>
          </w:p>
          <w:p w:rsidR="000F6093" w:rsidRDefault="000F6093" w:rsidP="00036990">
            <w:pPr>
              <w:rPr>
                <w:rFonts w:ascii="Open Sans" w:hAnsi="Open Sans" w:cs="Open Sans"/>
                <w:color w:val="000000"/>
                <w:sz w:val="24"/>
              </w:rPr>
            </w:pPr>
          </w:p>
          <w:p w:rsidR="000F6093" w:rsidRDefault="000F6093" w:rsidP="00036990">
            <w:pPr>
              <w:rPr>
                <w:rFonts w:ascii="Open Sans" w:hAnsi="Open Sans" w:cs="Open Sans"/>
                <w:color w:val="000000"/>
                <w:sz w:val="24"/>
              </w:rPr>
            </w:pPr>
            <w:r w:rsidRPr="00527760">
              <w:rPr>
                <w:rFonts w:ascii="Open Sans" w:hAnsi="Open Sans" w:cs="Open Sans"/>
                <w:color w:val="000000"/>
                <w:sz w:val="24"/>
              </w:rPr>
              <w:t xml:space="preserve">P29 </w:t>
            </w:r>
            <w:r>
              <w:rPr>
                <w:rFonts w:ascii="Open Sans" w:hAnsi="Open Sans" w:cs="Open Sans"/>
                <w:color w:val="000000"/>
                <w:sz w:val="24"/>
              </w:rPr>
              <w:t>–</w:t>
            </w:r>
            <w:r w:rsidRPr="00527760">
              <w:rPr>
                <w:rFonts w:ascii="Open Sans" w:hAnsi="Open Sans" w:cs="Open Sans"/>
                <w:color w:val="000000"/>
                <w:sz w:val="24"/>
              </w:rPr>
              <w:t xml:space="preserve"> we would recommend the removal of reference to widened visibility splays. Given that the road is not a trunk route or major highway, DMRB requirements do not apply, and widened visibility splays should not be required. The over-engineering of</w:t>
            </w:r>
            <w:r>
              <w:rPr>
                <w:rFonts w:ascii="Open Sans" w:hAnsi="Open Sans" w:cs="Open Sans"/>
                <w:color w:val="000000"/>
                <w:sz w:val="24"/>
              </w:rPr>
              <w:t xml:space="preserve"> </w:t>
            </w:r>
            <w:r w:rsidRPr="00527760">
              <w:rPr>
                <w:rFonts w:ascii="Open Sans" w:hAnsi="Open Sans" w:cs="Open Sans"/>
                <w:color w:val="000000"/>
                <w:sz w:val="24"/>
              </w:rPr>
              <w:t xml:space="preserve">any entrance may unnecessarily harm the character and appearance of the </w:t>
            </w:r>
            <w:r w:rsidRPr="00527760">
              <w:rPr>
                <w:rFonts w:ascii="Open Sans" w:hAnsi="Open Sans" w:cs="Open Sans"/>
                <w:color w:val="000000"/>
                <w:sz w:val="24"/>
              </w:rPr>
              <w:lastRenderedPageBreak/>
              <w:t>conservation area.</w:t>
            </w:r>
          </w:p>
          <w:p w:rsidR="000F6093" w:rsidRDefault="000F6093" w:rsidP="00036990">
            <w:pPr>
              <w:rPr>
                <w:rFonts w:ascii="Open Sans" w:hAnsi="Open Sans" w:cs="Open Sans"/>
                <w:color w:val="000000"/>
                <w:sz w:val="24"/>
              </w:rPr>
            </w:pPr>
          </w:p>
          <w:p w:rsidR="000F6093" w:rsidRDefault="000F6093" w:rsidP="00036990">
            <w:pPr>
              <w:rPr>
                <w:rFonts w:ascii="Open Sans" w:hAnsi="Open Sans" w:cs="Open Sans"/>
                <w:color w:val="000000"/>
                <w:sz w:val="24"/>
              </w:rPr>
            </w:pPr>
            <w:r w:rsidRPr="00527760">
              <w:rPr>
                <w:rFonts w:ascii="Open Sans" w:hAnsi="Open Sans" w:cs="Open Sans"/>
                <w:color w:val="000000"/>
                <w:sz w:val="24"/>
              </w:rPr>
              <w:t xml:space="preserve">P77 </w:t>
            </w:r>
            <w:r>
              <w:rPr>
                <w:rFonts w:ascii="Open Sans" w:hAnsi="Open Sans" w:cs="Open Sans"/>
                <w:color w:val="000000"/>
                <w:sz w:val="24"/>
              </w:rPr>
              <w:t>–</w:t>
            </w:r>
            <w:r w:rsidRPr="00527760">
              <w:rPr>
                <w:rFonts w:ascii="Open Sans" w:hAnsi="Open Sans" w:cs="Open Sans"/>
                <w:color w:val="000000"/>
                <w:sz w:val="24"/>
              </w:rPr>
              <w:t xml:space="preserve"> we note that there remains a reference to the deleted site allocation at Moor Park Place drive. This should be removed.</w:t>
            </w:r>
          </w:p>
          <w:p w:rsidR="000F6093" w:rsidRDefault="000F6093" w:rsidP="00036990">
            <w:pPr>
              <w:rPr>
                <w:rFonts w:ascii="Open Sans" w:hAnsi="Open Sans" w:cs="Open Sans"/>
                <w:color w:val="000000"/>
                <w:sz w:val="24"/>
              </w:rPr>
            </w:pPr>
          </w:p>
          <w:p w:rsidR="000F6093" w:rsidRDefault="000F6093" w:rsidP="00036990">
            <w:pPr>
              <w:rPr>
                <w:rFonts w:ascii="Open Sans" w:hAnsi="Open Sans" w:cs="Open Sans"/>
                <w:color w:val="000000"/>
                <w:sz w:val="24"/>
              </w:rPr>
            </w:pPr>
            <w:r w:rsidRPr="00527760">
              <w:rPr>
                <w:rFonts w:ascii="Open Sans" w:hAnsi="Open Sans" w:cs="Open Sans"/>
                <w:color w:val="000000"/>
                <w:sz w:val="24"/>
              </w:rPr>
              <w:t>We welcome the detailed and comprehensive information setting out local character and distinctiveness in Chapter 5.</w:t>
            </w:r>
          </w:p>
          <w:p w:rsidR="000F6093" w:rsidRDefault="000F6093" w:rsidP="00036990">
            <w:pPr>
              <w:rPr>
                <w:rFonts w:ascii="Open Sans" w:hAnsi="Open Sans" w:cs="Open Sans"/>
                <w:color w:val="000000"/>
                <w:sz w:val="24"/>
              </w:rPr>
            </w:pPr>
          </w:p>
          <w:p w:rsidR="000F6093" w:rsidRDefault="000F6093" w:rsidP="00036990">
            <w:pPr>
              <w:rPr>
                <w:rFonts w:ascii="Open Sans" w:hAnsi="Open Sans" w:cs="Open Sans"/>
                <w:color w:val="000000"/>
                <w:sz w:val="24"/>
              </w:rPr>
            </w:pPr>
            <w:r w:rsidRPr="00527760">
              <w:rPr>
                <w:rFonts w:ascii="Open Sans" w:hAnsi="Open Sans" w:cs="Open Sans"/>
                <w:color w:val="000000"/>
                <w:sz w:val="24"/>
              </w:rPr>
              <w:t>We strongly welcome the inclusion of Chapter 8, and in particular are pleased to note the emphasis on protecting local heritage that is not designated at national or district level. However, because these remain non-designated heritage assets, part III of Policy MH MA2 should be reworded to the following to ensure that it is in line with the wording of paragraph 197 the NPPF:</w:t>
            </w:r>
          </w:p>
          <w:p w:rsidR="000F6093" w:rsidRDefault="000F6093" w:rsidP="00036990">
            <w:pPr>
              <w:rPr>
                <w:rFonts w:ascii="Open Sans" w:hAnsi="Open Sans" w:cs="Open Sans"/>
                <w:color w:val="000000"/>
                <w:sz w:val="24"/>
              </w:rPr>
            </w:pPr>
          </w:p>
          <w:p w:rsidR="000F6093" w:rsidRDefault="000F6093" w:rsidP="00036990">
            <w:pPr>
              <w:rPr>
                <w:rFonts w:ascii="Open Sans" w:hAnsi="Open Sans" w:cs="Open Sans"/>
                <w:color w:val="000000"/>
                <w:sz w:val="24"/>
              </w:rPr>
            </w:pPr>
            <w:r w:rsidRPr="00527760">
              <w:rPr>
                <w:rFonts w:ascii="Open Sans" w:hAnsi="Open Sans" w:cs="Open Sans"/>
                <w:color w:val="000000"/>
                <w:sz w:val="24"/>
              </w:rPr>
              <w:t>III. Development proposals that would harm the significance of a non-designated heritage asset, directly or by causing harm to its setting, will not be permitted unless it can be demonstrated that the harm or loss is justified. Development proposals affecting any of the assets above, or those discovered under the provisions of Part II, must submit a heritage statement setting out the scale of any harm or loss, and demonstrating why it is justified.</w:t>
            </w:r>
          </w:p>
          <w:p w:rsidR="000F6093" w:rsidRDefault="000F6093" w:rsidP="00036990">
            <w:pPr>
              <w:rPr>
                <w:rFonts w:ascii="Open Sans" w:hAnsi="Open Sans" w:cs="Open Sans"/>
                <w:color w:val="000000"/>
                <w:sz w:val="24"/>
              </w:rPr>
            </w:pPr>
          </w:p>
          <w:p w:rsidR="000F6093" w:rsidRDefault="000F6093" w:rsidP="00036990">
            <w:pPr>
              <w:rPr>
                <w:rFonts w:ascii="Open Sans" w:hAnsi="Open Sans" w:cs="Open Sans"/>
                <w:color w:val="000000"/>
                <w:sz w:val="24"/>
              </w:rPr>
            </w:pPr>
            <w:r w:rsidRPr="00527760">
              <w:rPr>
                <w:rFonts w:ascii="Open Sans" w:hAnsi="Open Sans" w:cs="Open Sans"/>
                <w:color w:val="000000"/>
                <w:sz w:val="24"/>
              </w:rPr>
              <w:t>Subject to the minor modifications above, we consider that this plan has evidently been prepared positively and contains a positive strategy for the conservation and enjoyment of the historic environment of Much Hadham, and should meet the Basic Conditions from the perspective.</w:t>
            </w:r>
          </w:p>
        </w:tc>
      </w:tr>
      <w:tr w:rsidR="000F6093" w:rsidTr="00036990">
        <w:trPr>
          <w:trHeight w:val="458"/>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 xml:space="preserve">MH-022 </w:t>
            </w:r>
          </w:p>
          <w:p w:rsidR="000F6093" w:rsidRDefault="000F6093" w:rsidP="00DD225E">
            <w:pPr>
              <w:rPr>
                <w:rFonts w:ascii="Open Sans" w:hAnsi="Open Sans" w:cs="Open Sans"/>
                <w:sz w:val="24"/>
                <w:szCs w:val="28"/>
              </w:rPr>
            </w:pPr>
            <w:r>
              <w:rPr>
                <w:rFonts w:ascii="Open Sans" w:hAnsi="Open Sans" w:cs="Open Sans"/>
                <w:sz w:val="24"/>
                <w:szCs w:val="28"/>
              </w:rPr>
              <w:t xml:space="preserve">National Grid </w:t>
            </w:r>
          </w:p>
          <w:p w:rsidR="000F6093" w:rsidRDefault="000F6093" w:rsidP="00DD225E">
            <w:pPr>
              <w:rPr>
                <w:rFonts w:ascii="Open Sans" w:hAnsi="Open Sans" w:cs="Open Sans"/>
                <w:sz w:val="24"/>
                <w:szCs w:val="28"/>
              </w:rPr>
            </w:pPr>
            <w:r>
              <w:rPr>
                <w:rFonts w:ascii="Open Sans" w:hAnsi="Open Sans" w:cs="Open Sans"/>
                <w:sz w:val="24"/>
                <w:szCs w:val="28"/>
              </w:rPr>
              <w:t>(Avison Young)</w:t>
            </w:r>
          </w:p>
        </w:tc>
        <w:tc>
          <w:tcPr>
            <w:tcW w:w="12900" w:type="dxa"/>
            <w:vAlign w:val="center"/>
          </w:tcPr>
          <w:p w:rsidR="000F6093" w:rsidRPr="00301879" w:rsidRDefault="000F6093" w:rsidP="00301879">
            <w:pPr>
              <w:rPr>
                <w:rFonts w:ascii="Open Sans" w:hAnsi="Open Sans" w:cs="Open Sans"/>
                <w:color w:val="000000"/>
                <w:sz w:val="24"/>
              </w:rPr>
            </w:pPr>
            <w:r w:rsidRPr="00301879">
              <w:rPr>
                <w:rFonts w:ascii="Open Sans" w:hAnsi="Open Sans" w:cs="Open Sans"/>
                <w:color w:val="000000"/>
                <w:sz w:val="24"/>
              </w:rPr>
              <w:t>An assessment has been carried out with respect to National Grid’s electricity and gas transmission assets which include high voltage electricity assets and high-pressure gas pipelines.</w:t>
            </w:r>
          </w:p>
          <w:p w:rsidR="000F6093" w:rsidRDefault="000F6093" w:rsidP="00301879">
            <w:pPr>
              <w:rPr>
                <w:rFonts w:ascii="Open Sans" w:hAnsi="Open Sans" w:cs="Open Sans"/>
                <w:color w:val="000000"/>
                <w:sz w:val="24"/>
              </w:rPr>
            </w:pPr>
            <w:r w:rsidRPr="00301879">
              <w:rPr>
                <w:rFonts w:ascii="Open Sans" w:hAnsi="Open Sans" w:cs="Open Sans"/>
                <w:color w:val="000000"/>
                <w:sz w:val="24"/>
              </w:rPr>
              <w:t>National Grid has identified that it has no record of such assets within the Neighbourhood Plan area.</w:t>
            </w:r>
          </w:p>
        </w:tc>
      </w:tr>
      <w:tr w:rsidR="000F6093" w:rsidTr="00036990">
        <w:trPr>
          <w:trHeight w:val="458"/>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t>MH-023</w:t>
            </w:r>
          </w:p>
          <w:p w:rsidR="000F6093" w:rsidRDefault="000F6093" w:rsidP="00DD225E">
            <w:pPr>
              <w:rPr>
                <w:rFonts w:ascii="Open Sans" w:hAnsi="Open Sans" w:cs="Open Sans"/>
                <w:sz w:val="24"/>
                <w:szCs w:val="28"/>
              </w:rPr>
            </w:pPr>
            <w:r>
              <w:rPr>
                <w:rFonts w:ascii="Open Sans" w:hAnsi="Open Sans" w:cs="Open Sans"/>
                <w:sz w:val="24"/>
                <w:szCs w:val="28"/>
              </w:rPr>
              <w:t>A Hughes</w:t>
            </w:r>
          </w:p>
        </w:tc>
        <w:tc>
          <w:tcPr>
            <w:tcW w:w="12900" w:type="dxa"/>
            <w:vAlign w:val="center"/>
          </w:tcPr>
          <w:p w:rsidR="000F6093" w:rsidRPr="00301879" w:rsidRDefault="000F6093" w:rsidP="00301879">
            <w:pPr>
              <w:rPr>
                <w:rFonts w:ascii="Open Sans" w:hAnsi="Open Sans" w:cs="Open Sans"/>
                <w:color w:val="000000"/>
                <w:sz w:val="24"/>
              </w:rPr>
            </w:pPr>
            <w:r w:rsidRPr="00301879">
              <w:rPr>
                <w:rFonts w:ascii="Open Sans" w:hAnsi="Open Sans" w:cs="Open Sans"/>
                <w:color w:val="000000"/>
                <w:sz w:val="24"/>
              </w:rPr>
              <w:t>I wish to strongly object to the building of 7 new homes on the Priest site pages 25-27 of the Much Hadham neighbourhood p</w:t>
            </w:r>
            <w:r>
              <w:rPr>
                <w:rFonts w:ascii="Open Sans" w:hAnsi="Open Sans" w:cs="Open Sans"/>
                <w:color w:val="000000"/>
                <w:sz w:val="24"/>
              </w:rPr>
              <w:t xml:space="preserve">lan. </w:t>
            </w:r>
            <w:r w:rsidRPr="00301879">
              <w:rPr>
                <w:rFonts w:ascii="Open Sans" w:hAnsi="Open Sans" w:cs="Open Sans"/>
                <w:color w:val="000000"/>
                <w:sz w:val="24"/>
              </w:rPr>
              <w:t>This part of the village already suffers a higher level of housing density. I did wonder if you expected</w:t>
            </w:r>
            <w:r>
              <w:rPr>
                <w:rFonts w:ascii="Open Sans" w:hAnsi="Open Sans" w:cs="Open Sans"/>
                <w:color w:val="000000"/>
                <w:sz w:val="24"/>
              </w:rPr>
              <w:t xml:space="preserve"> to meet the least objection in </w:t>
            </w:r>
            <w:r w:rsidRPr="00301879">
              <w:rPr>
                <w:rFonts w:ascii="Open Sans" w:hAnsi="Open Sans" w:cs="Open Sans"/>
                <w:color w:val="000000"/>
                <w:sz w:val="24"/>
              </w:rPr>
              <w:t>an area where the home owners have lower value properties. I note that other areas of building proposals in the MHN</w:t>
            </w:r>
            <w:r>
              <w:rPr>
                <w:rFonts w:ascii="Open Sans" w:hAnsi="Open Sans" w:cs="Open Sans"/>
                <w:color w:val="000000"/>
                <w:sz w:val="24"/>
              </w:rPr>
              <w:t xml:space="preserve">P are where </w:t>
            </w:r>
            <w:r w:rsidRPr="00301879">
              <w:rPr>
                <w:rFonts w:ascii="Open Sans" w:hAnsi="Open Sans" w:cs="Open Sans"/>
                <w:color w:val="000000"/>
                <w:sz w:val="24"/>
              </w:rPr>
              <w:t xml:space="preserve">there no existing dwelling in close proximity. Please </w:t>
            </w:r>
            <w:r w:rsidRPr="00301879">
              <w:rPr>
                <w:rFonts w:ascii="Open Sans" w:hAnsi="Open Sans" w:cs="Open Sans"/>
                <w:color w:val="000000"/>
                <w:sz w:val="24"/>
              </w:rPr>
              <w:lastRenderedPageBreak/>
              <w:t>consider the current traffic using the main road</w:t>
            </w:r>
            <w:r>
              <w:rPr>
                <w:rFonts w:ascii="Open Sans" w:hAnsi="Open Sans" w:cs="Open Sans"/>
                <w:color w:val="000000"/>
                <w:sz w:val="24"/>
              </w:rPr>
              <w:t xml:space="preserve"> in Ash Meadow ...I suggest you </w:t>
            </w:r>
            <w:r w:rsidRPr="00301879">
              <w:rPr>
                <w:rFonts w:ascii="Open Sans" w:hAnsi="Open Sans" w:cs="Open Sans"/>
                <w:color w:val="000000"/>
                <w:sz w:val="24"/>
              </w:rPr>
              <w:t xml:space="preserve">carry out a survey looking at GP surgery and the eastern end of the road. If you were to approve yellow lines </w:t>
            </w:r>
            <w:r>
              <w:rPr>
                <w:rFonts w:ascii="Open Sans" w:hAnsi="Open Sans" w:cs="Open Sans"/>
                <w:color w:val="000000"/>
                <w:sz w:val="24"/>
              </w:rPr>
              <w:t>would need to be painted</w:t>
            </w:r>
            <w:r w:rsidRPr="00301879">
              <w:rPr>
                <w:rFonts w:ascii="Open Sans" w:hAnsi="Open Sans" w:cs="Open Sans"/>
                <w:color w:val="000000"/>
                <w:sz w:val="24"/>
              </w:rPr>
              <w:t xml:space="preserve">. Perhaps </w:t>
            </w:r>
            <w:r>
              <w:rPr>
                <w:rFonts w:ascii="Open Sans" w:hAnsi="Open Sans" w:cs="Open Sans"/>
                <w:color w:val="000000"/>
                <w:sz w:val="24"/>
              </w:rPr>
              <w:t xml:space="preserve">a </w:t>
            </w:r>
            <w:r w:rsidRPr="00301879">
              <w:rPr>
                <w:rFonts w:ascii="Open Sans" w:hAnsi="Open Sans" w:cs="Open Sans"/>
                <w:color w:val="000000"/>
                <w:sz w:val="24"/>
              </w:rPr>
              <w:t>more modest 2 or 3 bungalows could be possible. But 7 homes equates to possibly 10 more vehicles</w:t>
            </w:r>
          </w:p>
          <w:p w:rsidR="000F6093" w:rsidRPr="00301879" w:rsidRDefault="000F6093" w:rsidP="00301879">
            <w:pPr>
              <w:rPr>
                <w:rFonts w:ascii="Open Sans" w:hAnsi="Open Sans" w:cs="Open Sans"/>
                <w:color w:val="000000"/>
                <w:sz w:val="24"/>
              </w:rPr>
            </w:pPr>
            <w:r w:rsidRPr="00301879">
              <w:rPr>
                <w:rFonts w:ascii="Open Sans" w:hAnsi="Open Sans" w:cs="Open Sans"/>
                <w:color w:val="000000"/>
                <w:sz w:val="24"/>
              </w:rPr>
              <w:t>Also and perhaps most importantly the effect on the view from the Meadow/ ford looking west would be spoilt forever. I know you</w:t>
            </w:r>
            <w:r>
              <w:rPr>
                <w:rFonts w:ascii="Open Sans" w:hAnsi="Open Sans" w:cs="Open Sans"/>
                <w:color w:val="000000"/>
                <w:sz w:val="24"/>
              </w:rPr>
              <w:t xml:space="preserve"> </w:t>
            </w:r>
            <w:r w:rsidRPr="00301879">
              <w:rPr>
                <w:rFonts w:ascii="Open Sans" w:hAnsi="Open Sans" w:cs="Open Sans"/>
                <w:color w:val="000000"/>
                <w:sz w:val="24"/>
              </w:rPr>
              <w:t>will disallow 7 homes.</w:t>
            </w:r>
          </w:p>
        </w:tc>
      </w:tr>
      <w:tr w:rsidR="000F6093" w:rsidTr="00036990">
        <w:trPr>
          <w:trHeight w:val="458"/>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MH-024</w:t>
            </w:r>
          </w:p>
          <w:p w:rsidR="000F6093" w:rsidRDefault="000F6093" w:rsidP="00DD225E">
            <w:pPr>
              <w:rPr>
                <w:rFonts w:ascii="Open Sans" w:hAnsi="Open Sans" w:cs="Open Sans"/>
                <w:sz w:val="24"/>
                <w:szCs w:val="28"/>
              </w:rPr>
            </w:pPr>
            <w:r>
              <w:rPr>
                <w:rFonts w:ascii="Open Sans" w:hAnsi="Open Sans" w:cs="Open Sans"/>
                <w:sz w:val="24"/>
                <w:szCs w:val="28"/>
              </w:rPr>
              <w:t xml:space="preserve">Dr Clarke </w:t>
            </w:r>
          </w:p>
        </w:tc>
        <w:tc>
          <w:tcPr>
            <w:tcW w:w="12900" w:type="dxa"/>
            <w:vAlign w:val="center"/>
          </w:tcPr>
          <w:p w:rsidR="000F6093" w:rsidRPr="00D21BAB" w:rsidRDefault="000F6093" w:rsidP="00301879">
            <w:pPr>
              <w:rPr>
                <w:rFonts w:ascii="Open Sans" w:hAnsi="Open Sans" w:cs="Open Sans"/>
                <w:color w:val="000000"/>
                <w:sz w:val="24"/>
              </w:rPr>
            </w:pPr>
            <w:r w:rsidRPr="00D21BAB">
              <w:rPr>
                <w:rFonts w:ascii="Open Sans" w:hAnsi="Open Sans" w:cs="Open Sans"/>
                <w:color w:val="000000"/>
                <w:sz w:val="24"/>
              </w:rPr>
              <w:t>The MH Neighbourhood Plan (MHNP) is generally supported.</w:t>
            </w:r>
          </w:p>
          <w:p w:rsidR="000F6093" w:rsidRPr="00D21BAB"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sidRPr="00D21BAB">
              <w:rPr>
                <w:rFonts w:ascii="Open Sans" w:hAnsi="Open Sans" w:cs="Open Sans"/>
                <w:color w:val="000000"/>
                <w:sz w:val="24"/>
                <w:u w:val="single"/>
              </w:rPr>
              <w:t>General Support</w:t>
            </w:r>
            <w:r w:rsidRPr="00D21BAB">
              <w:rPr>
                <w:rFonts w:ascii="Open Sans" w:hAnsi="Open Sans" w:cs="Open Sans"/>
                <w:color w:val="000000"/>
                <w:sz w:val="24"/>
              </w:rPr>
              <w:t xml:space="preserve">. The overall intention </w:t>
            </w:r>
            <w:r>
              <w:rPr>
                <w:rFonts w:ascii="Open Sans" w:hAnsi="Open Sans" w:cs="Open Sans"/>
                <w:color w:val="000000"/>
                <w:sz w:val="24"/>
              </w:rPr>
              <w:t>to develop Plot X5 is supported and plans for 2 houses have already been approved. Due a change in ownership, submitted plans (3/21/0848/FUL) for 3 houses of a more traditional design are supported. These plans are considered to be an improvement on the already approved plans for 2 houses on this site. We have commented as such in our response to East Herts Development Management.</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sidRPr="006C6E11">
              <w:rPr>
                <w:rFonts w:ascii="Open Sans" w:hAnsi="Open Sans" w:cs="Open Sans"/>
                <w:color w:val="000000"/>
                <w:sz w:val="24"/>
                <w:u w:val="single"/>
              </w:rPr>
              <w:t>Specific Objection re: Plot X5</w:t>
            </w:r>
            <w:r>
              <w:rPr>
                <w:rFonts w:ascii="Open Sans" w:hAnsi="Open Sans" w:cs="Open Sans"/>
                <w:color w:val="000000"/>
                <w:sz w:val="24"/>
              </w:rPr>
              <w:t>. We object to the significant increase (a terrace of up to 8 dwellings) in the density envisaged for this site, in the submitted version of the MHNP, This is in contrast to pre-submission (dated 07/06/2019), in which up to 4 dwellings are envisaged, which we supported and wish to be re-instated. This suggested increase seems to have been added at the last minute, with no hint of it in previous communications with MH Parish Council as far as we are aware.</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sidRPr="00A6132B">
              <w:rPr>
                <w:rFonts w:ascii="Open Sans" w:hAnsi="Open Sans" w:cs="Open Sans"/>
                <w:color w:val="000000"/>
                <w:sz w:val="24"/>
                <w:u w:val="single"/>
              </w:rPr>
              <w:t>Rationale</w:t>
            </w:r>
            <w:r>
              <w:rPr>
                <w:rFonts w:ascii="Open Sans" w:hAnsi="Open Sans" w:cs="Open Sans"/>
                <w:color w:val="000000"/>
                <w:sz w:val="24"/>
              </w:rPr>
              <w:t xml:space="preserve"> for the above objection </w:t>
            </w:r>
          </w:p>
          <w:p w:rsidR="000F6093" w:rsidRDefault="000F6093" w:rsidP="00301879">
            <w:pPr>
              <w:rPr>
                <w:rFonts w:ascii="Open Sans" w:hAnsi="Open Sans" w:cs="Open Sans"/>
                <w:color w:val="000000"/>
                <w:sz w:val="24"/>
              </w:rPr>
            </w:pPr>
          </w:p>
          <w:p w:rsidR="000F6093" w:rsidRPr="00A6132B" w:rsidRDefault="000F6093" w:rsidP="000131F4">
            <w:pPr>
              <w:pStyle w:val="ListParagraph"/>
              <w:numPr>
                <w:ilvl w:val="0"/>
                <w:numId w:val="1"/>
              </w:numPr>
              <w:rPr>
                <w:rFonts w:ascii="Open Sans" w:hAnsi="Open Sans" w:cs="Open Sans"/>
                <w:color w:val="000000"/>
                <w:sz w:val="24"/>
                <w:u w:val="single"/>
              </w:rPr>
            </w:pPr>
            <w:r>
              <w:rPr>
                <w:rFonts w:ascii="Open Sans" w:hAnsi="Open Sans" w:cs="Open Sans"/>
                <w:color w:val="000000"/>
                <w:sz w:val="24"/>
              </w:rPr>
              <w:t>The neighbouring properties, particularly the adjacent listed property Culver Lodge, are large detached dwellings. A terrace of 8 dwellings is considered inappropriate for this section of Widford Rd.</w:t>
            </w:r>
          </w:p>
          <w:p w:rsidR="000F6093" w:rsidRPr="00A6132B" w:rsidRDefault="000F6093" w:rsidP="000131F4">
            <w:pPr>
              <w:pStyle w:val="ListParagraph"/>
              <w:numPr>
                <w:ilvl w:val="0"/>
                <w:numId w:val="1"/>
              </w:numPr>
              <w:rPr>
                <w:rFonts w:ascii="Open Sans" w:hAnsi="Open Sans" w:cs="Open Sans"/>
                <w:color w:val="000000"/>
                <w:sz w:val="24"/>
                <w:u w:val="single"/>
              </w:rPr>
            </w:pPr>
            <w:r>
              <w:rPr>
                <w:rFonts w:ascii="Open Sans" w:hAnsi="Open Sans" w:cs="Open Sans"/>
                <w:color w:val="000000"/>
                <w:sz w:val="24"/>
              </w:rPr>
              <w:t>Policy MH H7 Iib access only to be permitted off Widford Rd. is supported, provided the density on the site is limited to up to 4 dwellings, assuming car ownership is to be permitted for each household (Policy MH D3). More than 4 individual vehicle entrances would make Widford Rd. a nightmare, be a safety hazard and severely detract from the ambiance of the road. If MH D3 were to be ignored, residents would have their life choices diminished due to poor public transport and a lack of many services and employment in Much Hadham.</w:t>
            </w:r>
          </w:p>
          <w:p w:rsidR="000F6093" w:rsidRPr="00A6132B" w:rsidRDefault="000F6093" w:rsidP="000131F4">
            <w:pPr>
              <w:pStyle w:val="ListParagraph"/>
              <w:numPr>
                <w:ilvl w:val="0"/>
                <w:numId w:val="1"/>
              </w:numPr>
              <w:rPr>
                <w:rFonts w:ascii="Open Sans" w:hAnsi="Open Sans" w:cs="Open Sans"/>
                <w:color w:val="000000"/>
                <w:sz w:val="24"/>
                <w:u w:val="single"/>
              </w:rPr>
            </w:pPr>
            <w:r>
              <w:rPr>
                <w:rFonts w:ascii="Open Sans" w:hAnsi="Open Sans" w:cs="Open Sans"/>
                <w:color w:val="000000"/>
                <w:sz w:val="24"/>
              </w:rPr>
              <w:lastRenderedPageBreak/>
              <w:t>Policy MH H7 Iic an increase in density of more than 4 would significantly reduce the open aspect of the site as viewed from Widford Rd.. It would not enhance the conservation area, nor offer an improved rural view and would be incompatible with this policy.</w:t>
            </w:r>
          </w:p>
          <w:p w:rsidR="000F6093" w:rsidRDefault="000F6093" w:rsidP="00A6132B">
            <w:pPr>
              <w:rPr>
                <w:rFonts w:ascii="Open Sans" w:hAnsi="Open Sans" w:cs="Open Sans"/>
                <w:color w:val="000000"/>
                <w:sz w:val="24"/>
              </w:rPr>
            </w:pPr>
          </w:p>
          <w:p w:rsidR="000F6093" w:rsidRDefault="000F6093" w:rsidP="00A6132B">
            <w:pPr>
              <w:rPr>
                <w:rFonts w:ascii="Open Sans" w:hAnsi="Open Sans" w:cs="Open Sans"/>
                <w:color w:val="000000"/>
                <w:sz w:val="24"/>
              </w:rPr>
            </w:pPr>
            <w:r w:rsidRPr="00A6132B">
              <w:rPr>
                <w:rFonts w:ascii="Open Sans" w:hAnsi="Open Sans" w:cs="Open Sans"/>
                <w:color w:val="000000"/>
                <w:sz w:val="24"/>
                <w:u w:val="single"/>
              </w:rPr>
              <w:t>Location Comment</w:t>
            </w:r>
            <w:r>
              <w:rPr>
                <w:rFonts w:ascii="Open Sans" w:hAnsi="Open Sans" w:cs="Open Sans"/>
                <w:color w:val="000000"/>
                <w:sz w:val="24"/>
              </w:rPr>
              <w:t xml:space="preserve"> </w:t>
            </w:r>
          </w:p>
          <w:p w:rsidR="000F6093" w:rsidRDefault="000F6093" w:rsidP="00A6132B">
            <w:pPr>
              <w:rPr>
                <w:rFonts w:ascii="Open Sans" w:hAnsi="Open Sans" w:cs="Open Sans"/>
                <w:color w:val="000000"/>
                <w:sz w:val="24"/>
              </w:rPr>
            </w:pPr>
            <w:r>
              <w:rPr>
                <w:rFonts w:ascii="Open Sans" w:hAnsi="Open Sans" w:cs="Open Sans"/>
                <w:color w:val="000000"/>
                <w:sz w:val="24"/>
              </w:rPr>
              <w:t>The plot should be classed as entirely Greenfield, as it has been a pasture/meadow for hundreds of years.</w:t>
            </w:r>
          </w:p>
          <w:p w:rsidR="000F6093" w:rsidRDefault="000F6093" w:rsidP="00A6132B">
            <w:pPr>
              <w:rPr>
                <w:rFonts w:ascii="Open Sans" w:hAnsi="Open Sans" w:cs="Open Sans"/>
                <w:color w:val="000000"/>
                <w:sz w:val="24"/>
              </w:rPr>
            </w:pPr>
          </w:p>
          <w:p w:rsidR="000F6093" w:rsidRPr="0079142B" w:rsidRDefault="000F6093" w:rsidP="00A6132B">
            <w:pPr>
              <w:rPr>
                <w:rFonts w:ascii="Open Sans" w:hAnsi="Open Sans" w:cs="Open Sans"/>
                <w:color w:val="000000"/>
                <w:sz w:val="24"/>
                <w:u w:val="single"/>
              </w:rPr>
            </w:pPr>
            <w:r w:rsidRPr="0079142B">
              <w:rPr>
                <w:rFonts w:ascii="Open Sans" w:hAnsi="Open Sans" w:cs="Open Sans"/>
                <w:color w:val="000000"/>
                <w:sz w:val="24"/>
                <w:u w:val="single"/>
              </w:rPr>
              <w:t>Conclusions</w:t>
            </w:r>
          </w:p>
          <w:p w:rsidR="000F6093" w:rsidRDefault="000F6093" w:rsidP="00A6132B">
            <w:pPr>
              <w:rPr>
                <w:rFonts w:ascii="Open Sans" w:hAnsi="Open Sans" w:cs="Open Sans"/>
                <w:color w:val="000000"/>
                <w:sz w:val="24"/>
              </w:rPr>
            </w:pPr>
            <w:r>
              <w:rPr>
                <w:rFonts w:ascii="Open Sans" w:hAnsi="Open Sans" w:cs="Open Sans"/>
                <w:color w:val="000000"/>
                <w:sz w:val="24"/>
              </w:rPr>
              <w:t>Support should be given to the plans 3/21/0848/FUL for 3 detached dwellings.</w:t>
            </w:r>
          </w:p>
          <w:p w:rsidR="000F6093" w:rsidRDefault="000F6093" w:rsidP="00A6132B">
            <w:pPr>
              <w:rPr>
                <w:rFonts w:ascii="Open Sans" w:hAnsi="Open Sans" w:cs="Open Sans"/>
                <w:color w:val="000000"/>
                <w:sz w:val="24"/>
              </w:rPr>
            </w:pPr>
          </w:p>
          <w:p w:rsidR="000F6093" w:rsidRPr="0079142B" w:rsidRDefault="000F6093" w:rsidP="00A6132B">
            <w:pPr>
              <w:rPr>
                <w:rFonts w:ascii="Open Sans" w:hAnsi="Open Sans" w:cs="Open Sans"/>
                <w:color w:val="000000"/>
                <w:sz w:val="24"/>
              </w:rPr>
            </w:pPr>
            <w:r>
              <w:rPr>
                <w:rFonts w:ascii="Open Sans" w:hAnsi="Open Sans" w:cs="Open Sans"/>
                <w:color w:val="000000"/>
                <w:sz w:val="24"/>
              </w:rPr>
              <w:t xml:space="preserve">Should plans 3/21/0848/FUL not be approved, the density in the submitted MHNP should be restricted to up to 4 houses (as in the 2019 version) and the wording amended appropriately. </w:t>
            </w:r>
          </w:p>
        </w:tc>
      </w:tr>
      <w:tr w:rsidR="000F6093" w:rsidTr="00036990">
        <w:trPr>
          <w:trHeight w:val="458"/>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 xml:space="preserve">MH-025 </w:t>
            </w:r>
          </w:p>
          <w:p w:rsidR="000F6093" w:rsidRDefault="000F6093" w:rsidP="00DD225E">
            <w:pPr>
              <w:rPr>
                <w:rFonts w:ascii="Open Sans" w:hAnsi="Open Sans" w:cs="Open Sans"/>
                <w:sz w:val="24"/>
                <w:szCs w:val="28"/>
              </w:rPr>
            </w:pPr>
            <w:r>
              <w:rPr>
                <w:rFonts w:ascii="Open Sans" w:hAnsi="Open Sans" w:cs="Open Sans"/>
                <w:sz w:val="24"/>
                <w:szCs w:val="28"/>
              </w:rPr>
              <w:t>B Martin</w:t>
            </w:r>
          </w:p>
        </w:tc>
        <w:tc>
          <w:tcPr>
            <w:tcW w:w="12900" w:type="dxa"/>
            <w:vAlign w:val="center"/>
          </w:tcPr>
          <w:p w:rsidR="000F6093" w:rsidRDefault="000F6093" w:rsidP="000131F4">
            <w:pPr>
              <w:pStyle w:val="ListParagraph"/>
              <w:numPr>
                <w:ilvl w:val="0"/>
                <w:numId w:val="2"/>
              </w:numPr>
              <w:rPr>
                <w:rFonts w:ascii="Open Sans" w:hAnsi="Open Sans" w:cs="Open Sans"/>
                <w:color w:val="000000"/>
                <w:sz w:val="24"/>
              </w:rPr>
            </w:pPr>
            <w:r w:rsidRPr="006B5592">
              <w:rPr>
                <w:rFonts w:ascii="Open Sans" w:hAnsi="Open Sans" w:cs="Open Sans"/>
                <w:color w:val="000000"/>
                <w:sz w:val="24"/>
              </w:rPr>
              <w:t>The general ambivalence of the ford and immediate area will be marred.</w:t>
            </w:r>
          </w:p>
          <w:p w:rsidR="000F6093" w:rsidRDefault="000F6093" w:rsidP="000131F4">
            <w:pPr>
              <w:pStyle w:val="ListParagraph"/>
              <w:numPr>
                <w:ilvl w:val="0"/>
                <w:numId w:val="2"/>
              </w:numPr>
              <w:rPr>
                <w:rFonts w:ascii="Open Sans" w:hAnsi="Open Sans" w:cs="Open Sans"/>
                <w:color w:val="000000"/>
                <w:sz w:val="24"/>
              </w:rPr>
            </w:pPr>
            <w:r>
              <w:rPr>
                <w:rFonts w:ascii="Open Sans" w:hAnsi="Open Sans" w:cs="Open Sans"/>
                <w:color w:val="000000"/>
                <w:sz w:val="24"/>
              </w:rPr>
              <w:t>Traffic. 7 houses equal 14 cars at least. Parking down here is a problem already leading to bad feeling and almost fisticuffs. Because of so many cars, delivery trucks have churned up grass verges and emergency vehicles would struggle to get down.</w:t>
            </w:r>
          </w:p>
          <w:p w:rsidR="000F6093" w:rsidRPr="006B5592" w:rsidRDefault="000F6093" w:rsidP="000131F4">
            <w:pPr>
              <w:pStyle w:val="ListParagraph"/>
              <w:numPr>
                <w:ilvl w:val="0"/>
                <w:numId w:val="2"/>
              </w:numPr>
              <w:rPr>
                <w:rFonts w:ascii="Open Sans" w:hAnsi="Open Sans" w:cs="Open Sans"/>
                <w:color w:val="000000"/>
                <w:sz w:val="24"/>
              </w:rPr>
            </w:pPr>
            <w:r>
              <w:rPr>
                <w:rFonts w:ascii="Open Sans" w:hAnsi="Open Sans" w:cs="Open Sans"/>
                <w:color w:val="000000"/>
                <w:sz w:val="24"/>
              </w:rPr>
              <w:t>On surgery days it gets even more exciting. Blocking the main road with cars waiting to exit and enter Ash Meadow.</w:t>
            </w:r>
          </w:p>
        </w:tc>
      </w:tr>
      <w:tr w:rsidR="000F6093" w:rsidTr="00036990">
        <w:trPr>
          <w:trHeight w:val="458"/>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t>MH-026</w:t>
            </w:r>
          </w:p>
          <w:p w:rsidR="000F6093" w:rsidRDefault="000F6093" w:rsidP="00DD225E">
            <w:pPr>
              <w:rPr>
                <w:rFonts w:ascii="Open Sans" w:hAnsi="Open Sans" w:cs="Open Sans"/>
                <w:sz w:val="24"/>
                <w:szCs w:val="28"/>
              </w:rPr>
            </w:pPr>
            <w:r>
              <w:rPr>
                <w:rFonts w:ascii="Open Sans" w:hAnsi="Open Sans" w:cs="Open Sans"/>
                <w:sz w:val="24"/>
                <w:szCs w:val="28"/>
              </w:rPr>
              <w:t>S Savage</w:t>
            </w:r>
          </w:p>
        </w:tc>
        <w:tc>
          <w:tcPr>
            <w:tcW w:w="12900" w:type="dxa"/>
            <w:vAlign w:val="center"/>
          </w:tcPr>
          <w:p w:rsidR="000F6093" w:rsidRDefault="000F6093" w:rsidP="003566B2">
            <w:pPr>
              <w:rPr>
                <w:rFonts w:ascii="Open Sans" w:hAnsi="Open Sans" w:cs="Open Sans"/>
                <w:color w:val="000000"/>
                <w:sz w:val="24"/>
              </w:rPr>
            </w:pPr>
            <w:r w:rsidRPr="003566B2">
              <w:rPr>
                <w:rFonts w:ascii="Open Sans" w:hAnsi="Open Sans" w:cs="Open Sans"/>
                <w:color w:val="000000"/>
                <w:sz w:val="24"/>
              </w:rPr>
              <w:t>I applaud the enormous am</w:t>
            </w:r>
            <w:r>
              <w:rPr>
                <w:rFonts w:ascii="Open Sans" w:hAnsi="Open Sans" w:cs="Open Sans"/>
                <w:color w:val="000000"/>
                <w:sz w:val="24"/>
              </w:rPr>
              <w:t xml:space="preserve">ount of work that has gone into </w:t>
            </w:r>
            <w:r w:rsidRPr="003566B2">
              <w:rPr>
                <w:rFonts w:ascii="Open Sans" w:hAnsi="Open Sans" w:cs="Open Sans"/>
                <w:color w:val="000000"/>
                <w:sz w:val="24"/>
              </w:rPr>
              <w:t>producing both the NP itsel</w:t>
            </w:r>
            <w:r>
              <w:rPr>
                <w:rFonts w:ascii="Open Sans" w:hAnsi="Open Sans" w:cs="Open Sans"/>
                <w:color w:val="000000"/>
                <w:sz w:val="24"/>
              </w:rPr>
              <w:t xml:space="preserve">f and the voluminous supporting </w:t>
            </w:r>
            <w:r w:rsidRPr="003566B2">
              <w:rPr>
                <w:rFonts w:ascii="Open Sans" w:hAnsi="Open Sans" w:cs="Open Sans"/>
                <w:color w:val="000000"/>
                <w:sz w:val="24"/>
              </w:rPr>
              <w:t>documentation. Having read it</w:t>
            </w:r>
            <w:r>
              <w:rPr>
                <w:rFonts w:ascii="Open Sans" w:hAnsi="Open Sans" w:cs="Open Sans"/>
                <w:color w:val="000000"/>
                <w:sz w:val="24"/>
              </w:rPr>
              <w:t xml:space="preserve"> in some detail I would like to </w:t>
            </w:r>
            <w:r w:rsidRPr="003566B2">
              <w:rPr>
                <w:rFonts w:ascii="Open Sans" w:hAnsi="Open Sans" w:cs="Open Sans"/>
                <w:color w:val="000000"/>
                <w:sz w:val="24"/>
              </w:rPr>
              <w:t>make the following observations:</w:t>
            </w:r>
          </w:p>
          <w:p w:rsidR="000F6093" w:rsidRDefault="000F6093" w:rsidP="003566B2">
            <w:pPr>
              <w:rPr>
                <w:rFonts w:ascii="Open Sans" w:hAnsi="Open Sans" w:cs="Open Sans"/>
                <w:color w:val="000000"/>
                <w:sz w:val="24"/>
              </w:rPr>
            </w:pPr>
          </w:p>
          <w:p w:rsidR="000F6093" w:rsidRPr="003566B2" w:rsidRDefault="000F6093" w:rsidP="003566B2">
            <w:pPr>
              <w:rPr>
                <w:rFonts w:ascii="Open Sans" w:hAnsi="Open Sans" w:cs="Open Sans"/>
                <w:color w:val="000000"/>
                <w:sz w:val="24"/>
                <w:u w:val="single"/>
              </w:rPr>
            </w:pPr>
            <w:r w:rsidRPr="003566B2">
              <w:rPr>
                <w:rFonts w:ascii="Open Sans" w:hAnsi="Open Sans" w:cs="Open Sans"/>
                <w:color w:val="000000"/>
                <w:sz w:val="24"/>
                <w:u w:val="single"/>
              </w:rPr>
              <w:t xml:space="preserve">Priority Views </w:t>
            </w:r>
            <w:r>
              <w:rPr>
                <w:rFonts w:ascii="Open Sans" w:hAnsi="Open Sans" w:cs="Open Sans"/>
                <w:color w:val="000000"/>
                <w:sz w:val="24"/>
                <w:u w:val="single"/>
              </w:rPr>
              <w:t>–</w:t>
            </w:r>
            <w:r w:rsidRPr="003566B2">
              <w:rPr>
                <w:rFonts w:ascii="Open Sans" w:hAnsi="Open Sans" w:cs="Open Sans"/>
                <w:color w:val="000000"/>
                <w:sz w:val="24"/>
                <w:u w:val="single"/>
              </w:rPr>
              <w:t xml:space="preserve"> Moor Place Drive from B1004</w:t>
            </w:r>
          </w:p>
          <w:p w:rsidR="000F6093" w:rsidRDefault="000F6093" w:rsidP="003566B2">
            <w:pPr>
              <w:rPr>
                <w:rFonts w:ascii="Open Sans" w:hAnsi="Open Sans" w:cs="Open Sans"/>
                <w:color w:val="000000"/>
                <w:sz w:val="24"/>
              </w:rPr>
            </w:pPr>
            <w:r w:rsidRPr="003566B2">
              <w:rPr>
                <w:rFonts w:ascii="Open Sans" w:hAnsi="Open Sans" w:cs="Open Sans"/>
                <w:color w:val="000000"/>
                <w:sz w:val="24"/>
              </w:rPr>
              <w:t>Under V2 Moor Place Drive (page 77) the text states:</w:t>
            </w:r>
          </w:p>
          <w:p w:rsidR="000F6093" w:rsidRDefault="000F6093" w:rsidP="003566B2">
            <w:pPr>
              <w:rPr>
                <w:rFonts w:ascii="Open Sans" w:hAnsi="Open Sans" w:cs="Open Sans"/>
                <w:color w:val="000000"/>
                <w:sz w:val="24"/>
              </w:rPr>
            </w:pPr>
          </w:p>
          <w:p w:rsidR="000F6093" w:rsidRDefault="000F6093" w:rsidP="003566B2">
            <w:pPr>
              <w:rPr>
                <w:rFonts w:ascii="Open Sans" w:hAnsi="Open Sans" w:cs="Open Sans"/>
                <w:color w:val="000000"/>
                <w:sz w:val="24"/>
              </w:rPr>
            </w:pPr>
            <w:r w:rsidRPr="003566B2">
              <w:rPr>
                <w:rFonts w:ascii="Open Sans" w:hAnsi="Open Sans" w:cs="Open Sans"/>
                <w:color w:val="000000"/>
                <w:sz w:val="24"/>
              </w:rPr>
              <w:t>“The listed entrance to M</w:t>
            </w:r>
            <w:r>
              <w:rPr>
                <w:rFonts w:ascii="Open Sans" w:hAnsi="Open Sans" w:cs="Open Sans"/>
                <w:color w:val="000000"/>
                <w:sz w:val="24"/>
              </w:rPr>
              <w:t xml:space="preserve">oor Park, with the adjacent War </w:t>
            </w:r>
            <w:r w:rsidRPr="003566B2">
              <w:rPr>
                <w:rFonts w:ascii="Open Sans" w:hAnsi="Open Sans" w:cs="Open Sans"/>
                <w:color w:val="000000"/>
                <w:sz w:val="24"/>
              </w:rPr>
              <w:t xml:space="preserve">Memorial, is a focal point at </w:t>
            </w:r>
            <w:r>
              <w:rPr>
                <w:rFonts w:ascii="Open Sans" w:hAnsi="Open Sans" w:cs="Open Sans"/>
                <w:color w:val="000000"/>
                <w:sz w:val="24"/>
              </w:rPr>
              <w:t xml:space="preserve">the heart of the village so the </w:t>
            </w:r>
            <w:r w:rsidRPr="003566B2">
              <w:rPr>
                <w:rFonts w:ascii="Open Sans" w:hAnsi="Open Sans" w:cs="Open Sans"/>
                <w:color w:val="000000"/>
                <w:sz w:val="24"/>
              </w:rPr>
              <w:t>development of Moor Place Gate (see Ch</w:t>
            </w:r>
            <w:r>
              <w:rPr>
                <w:rFonts w:ascii="Open Sans" w:hAnsi="Open Sans" w:cs="Open Sans"/>
                <w:color w:val="000000"/>
                <w:sz w:val="24"/>
              </w:rPr>
              <w:t xml:space="preserve">apter CHAPTER 4) </w:t>
            </w:r>
            <w:r w:rsidRPr="003566B2">
              <w:rPr>
                <w:rFonts w:ascii="Open Sans" w:hAnsi="Open Sans" w:cs="Open Sans"/>
                <w:color w:val="000000"/>
                <w:sz w:val="24"/>
              </w:rPr>
              <w:t>must ensure it is preserved and enhanced.”</w:t>
            </w:r>
          </w:p>
          <w:p w:rsidR="000F6093" w:rsidRDefault="000F6093" w:rsidP="003566B2">
            <w:pPr>
              <w:rPr>
                <w:rFonts w:ascii="Open Sans" w:hAnsi="Open Sans" w:cs="Open Sans"/>
                <w:color w:val="000000"/>
                <w:sz w:val="24"/>
              </w:rPr>
            </w:pPr>
          </w:p>
          <w:p w:rsidR="000F6093" w:rsidRDefault="000F6093" w:rsidP="003566B2">
            <w:pPr>
              <w:rPr>
                <w:rFonts w:ascii="Open Sans" w:hAnsi="Open Sans" w:cs="Open Sans"/>
                <w:color w:val="000000"/>
                <w:sz w:val="24"/>
              </w:rPr>
            </w:pPr>
            <w:r w:rsidRPr="003566B2">
              <w:rPr>
                <w:rFonts w:ascii="Open Sans" w:hAnsi="Open Sans" w:cs="Open Sans"/>
                <w:color w:val="000000"/>
                <w:sz w:val="24"/>
              </w:rPr>
              <w:t>As the MPG site is no longer i</w:t>
            </w:r>
            <w:r>
              <w:rPr>
                <w:rFonts w:ascii="Open Sans" w:hAnsi="Open Sans" w:cs="Open Sans"/>
                <w:color w:val="000000"/>
                <w:sz w:val="24"/>
              </w:rPr>
              <w:t xml:space="preserve">n the plan, all reference to it </w:t>
            </w:r>
            <w:r w:rsidRPr="003566B2">
              <w:rPr>
                <w:rFonts w:ascii="Open Sans" w:hAnsi="Open Sans" w:cs="Open Sans"/>
                <w:color w:val="000000"/>
                <w:sz w:val="24"/>
              </w:rPr>
              <w:t>should be removed.</w:t>
            </w:r>
          </w:p>
          <w:p w:rsidR="000F6093" w:rsidRDefault="000F6093" w:rsidP="003566B2">
            <w:pPr>
              <w:rPr>
                <w:rFonts w:ascii="Open Sans" w:hAnsi="Open Sans" w:cs="Open Sans"/>
                <w:color w:val="000000"/>
                <w:sz w:val="24"/>
              </w:rPr>
            </w:pPr>
          </w:p>
          <w:p w:rsidR="000F6093" w:rsidRDefault="000F6093" w:rsidP="003566B2">
            <w:pPr>
              <w:rPr>
                <w:rFonts w:ascii="Open Sans" w:hAnsi="Open Sans" w:cs="Open Sans"/>
                <w:color w:val="000000"/>
                <w:sz w:val="24"/>
                <w:u w:val="single"/>
              </w:rPr>
            </w:pPr>
            <w:r w:rsidRPr="003566B2">
              <w:rPr>
                <w:rFonts w:ascii="Open Sans" w:hAnsi="Open Sans" w:cs="Open Sans"/>
                <w:color w:val="000000"/>
                <w:sz w:val="24"/>
                <w:u w:val="single"/>
              </w:rPr>
              <w:t xml:space="preserve">Local Green Spaces </w:t>
            </w:r>
            <w:r>
              <w:rPr>
                <w:rFonts w:ascii="Open Sans" w:hAnsi="Open Sans" w:cs="Open Sans"/>
                <w:color w:val="000000"/>
                <w:sz w:val="24"/>
                <w:u w:val="single"/>
              </w:rPr>
              <w:t>–</w:t>
            </w:r>
            <w:r w:rsidRPr="003566B2">
              <w:rPr>
                <w:rFonts w:ascii="Open Sans" w:hAnsi="Open Sans" w:cs="Open Sans"/>
                <w:color w:val="000000"/>
                <w:sz w:val="24"/>
                <w:u w:val="single"/>
              </w:rPr>
              <w:t xml:space="preserve"> L2 Lower Park</w:t>
            </w:r>
          </w:p>
          <w:p w:rsidR="000F6093" w:rsidRDefault="000F6093" w:rsidP="003566B2">
            <w:pPr>
              <w:rPr>
                <w:rFonts w:ascii="Open Sans" w:hAnsi="Open Sans" w:cs="Open Sans"/>
                <w:color w:val="000000"/>
                <w:sz w:val="24"/>
                <w:u w:val="single"/>
              </w:rPr>
            </w:pPr>
          </w:p>
          <w:p w:rsidR="000F6093" w:rsidRPr="003566B2" w:rsidRDefault="000F6093" w:rsidP="003566B2">
            <w:pPr>
              <w:rPr>
                <w:rFonts w:ascii="Open Sans" w:hAnsi="Open Sans" w:cs="Open Sans"/>
                <w:color w:val="000000"/>
                <w:sz w:val="24"/>
              </w:rPr>
            </w:pPr>
            <w:r w:rsidRPr="003566B2">
              <w:rPr>
                <w:rFonts w:ascii="Open Sans" w:hAnsi="Open Sans" w:cs="Open Sans"/>
                <w:color w:val="000000"/>
                <w:sz w:val="24"/>
              </w:rPr>
              <w:t xml:space="preserve">Policy L2 Lower Park </w:t>
            </w:r>
            <w:r>
              <w:rPr>
                <w:rFonts w:ascii="Open Sans" w:hAnsi="Open Sans" w:cs="Open Sans"/>
                <w:color w:val="000000"/>
                <w:sz w:val="24"/>
              </w:rPr>
              <w:t>–</w:t>
            </w:r>
            <w:r w:rsidRPr="003566B2">
              <w:rPr>
                <w:rFonts w:ascii="Open Sans" w:hAnsi="Open Sans" w:cs="Open Sans"/>
                <w:color w:val="000000"/>
                <w:sz w:val="24"/>
              </w:rPr>
              <w:t xml:space="preserve"> East of Moor Place (Pages 18 and 69):</w:t>
            </w:r>
          </w:p>
          <w:p w:rsidR="000F6093" w:rsidRDefault="000F6093" w:rsidP="003566B2">
            <w:pPr>
              <w:rPr>
                <w:rFonts w:ascii="Open Sans" w:hAnsi="Open Sans" w:cs="Open Sans"/>
                <w:color w:val="000000"/>
                <w:sz w:val="24"/>
                <w:u w:val="single"/>
              </w:rPr>
            </w:pPr>
          </w:p>
          <w:p w:rsidR="000F6093" w:rsidRPr="003566B2" w:rsidRDefault="000F6093" w:rsidP="003566B2">
            <w:pPr>
              <w:jc w:val="both"/>
              <w:rPr>
                <w:rFonts w:ascii="Open Sans" w:hAnsi="Open Sans" w:cs="Open Sans"/>
                <w:color w:val="000000"/>
                <w:sz w:val="24"/>
              </w:rPr>
            </w:pPr>
            <w:r w:rsidRPr="003566B2">
              <w:rPr>
                <w:rFonts w:ascii="Open Sans" w:hAnsi="Open Sans" w:cs="Open Sans"/>
                <w:color w:val="000000"/>
                <w:sz w:val="24"/>
              </w:rPr>
              <w:t>The designated area does not include both sides of Moor</w:t>
            </w:r>
            <w:r>
              <w:rPr>
                <w:rFonts w:ascii="Open Sans" w:hAnsi="Open Sans" w:cs="Open Sans"/>
                <w:color w:val="000000"/>
                <w:sz w:val="24"/>
              </w:rPr>
              <w:t xml:space="preserve"> </w:t>
            </w:r>
            <w:r w:rsidRPr="003566B2">
              <w:rPr>
                <w:rFonts w:ascii="Open Sans" w:hAnsi="Open Sans" w:cs="Open Sans"/>
                <w:color w:val="000000"/>
                <w:sz w:val="24"/>
              </w:rPr>
              <w:t>Place drive from Tower Hill /</w:t>
            </w:r>
            <w:r>
              <w:rPr>
                <w:rFonts w:ascii="Open Sans" w:hAnsi="Open Sans" w:cs="Open Sans"/>
                <w:color w:val="000000"/>
                <w:sz w:val="24"/>
              </w:rPr>
              <w:t xml:space="preserve"> Behind the War Memorial in the </w:t>
            </w:r>
            <w:r w:rsidRPr="003566B2">
              <w:rPr>
                <w:rFonts w:ascii="Open Sans" w:hAnsi="Open Sans" w:cs="Open Sans"/>
                <w:color w:val="000000"/>
                <w:sz w:val="24"/>
              </w:rPr>
              <w:t>proposed Local Green S</w:t>
            </w:r>
            <w:r>
              <w:rPr>
                <w:rFonts w:ascii="Open Sans" w:hAnsi="Open Sans" w:cs="Open Sans"/>
                <w:color w:val="000000"/>
                <w:sz w:val="24"/>
              </w:rPr>
              <w:t xml:space="preserve">pace. In effect the former site </w:t>
            </w:r>
            <w:r w:rsidRPr="003566B2">
              <w:rPr>
                <w:rFonts w:ascii="Open Sans" w:hAnsi="Open Sans" w:cs="Open Sans"/>
                <w:color w:val="000000"/>
                <w:sz w:val="24"/>
              </w:rPr>
              <w:t>earmarked for Moor Pl</w:t>
            </w:r>
            <w:r>
              <w:rPr>
                <w:rFonts w:ascii="Open Sans" w:hAnsi="Open Sans" w:cs="Open Sans"/>
                <w:color w:val="000000"/>
                <w:sz w:val="24"/>
              </w:rPr>
              <w:t xml:space="preserve">ace Gate has been excluded from </w:t>
            </w:r>
            <w:r w:rsidRPr="003566B2">
              <w:rPr>
                <w:rFonts w:ascii="Open Sans" w:hAnsi="Open Sans" w:cs="Open Sans"/>
                <w:color w:val="000000"/>
                <w:sz w:val="24"/>
              </w:rPr>
              <w:t>“Lower Park”, although the right hand side of the driv</w:t>
            </w:r>
            <w:r>
              <w:rPr>
                <w:rFonts w:ascii="Open Sans" w:hAnsi="Open Sans" w:cs="Open Sans"/>
                <w:color w:val="000000"/>
                <w:sz w:val="24"/>
              </w:rPr>
              <w:t xml:space="preserve">e is </w:t>
            </w:r>
            <w:r w:rsidRPr="003566B2">
              <w:rPr>
                <w:rFonts w:ascii="Open Sans" w:hAnsi="Open Sans" w:cs="Open Sans"/>
                <w:color w:val="000000"/>
                <w:sz w:val="24"/>
              </w:rPr>
              <w:t>included. This is surprisin</w:t>
            </w:r>
            <w:r>
              <w:rPr>
                <w:rFonts w:ascii="Open Sans" w:hAnsi="Open Sans" w:cs="Open Sans"/>
                <w:color w:val="000000"/>
                <w:sz w:val="24"/>
              </w:rPr>
              <w:t xml:space="preserve">g given the wider statements on </w:t>
            </w:r>
            <w:r w:rsidRPr="003566B2">
              <w:rPr>
                <w:rFonts w:ascii="Open Sans" w:hAnsi="Open Sans" w:cs="Open Sans"/>
                <w:color w:val="000000"/>
                <w:sz w:val="24"/>
              </w:rPr>
              <w:t>V2, the fact that footpath 10 runs</w:t>
            </w:r>
            <w:r>
              <w:rPr>
                <w:rFonts w:ascii="Open Sans" w:hAnsi="Open Sans" w:cs="Open Sans"/>
                <w:color w:val="000000"/>
                <w:sz w:val="24"/>
              </w:rPr>
              <w:t xml:space="preserve"> directly through it , and that </w:t>
            </w:r>
            <w:r w:rsidRPr="003566B2">
              <w:rPr>
                <w:rFonts w:ascii="Open Sans" w:hAnsi="Open Sans" w:cs="Open Sans"/>
                <w:color w:val="000000"/>
                <w:sz w:val="24"/>
              </w:rPr>
              <w:t xml:space="preserve">the whole site meets the stated </w:t>
            </w:r>
            <w:r>
              <w:rPr>
                <w:rFonts w:ascii="Open Sans" w:hAnsi="Open Sans" w:cs="Open Sans"/>
                <w:color w:val="000000"/>
                <w:sz w:val="24"/>
              </w:rPr>
              <w:t xml:space="preserve">criteria (para 10.1). Following </w:t>
            </w:r>
            <w:r w:rsidRPr="003566B2">
              <w:rPr>
                <w:rFonts w:ascii="Open Sans" w:hAnsi="Open Sans" w:cs="Open Sans"/>
                <w:color w:val="000000"/>
                <w:sz w:val="24"/>
              </w:rPr>
              <w:t>the removal of the proposed</w:t>
            </w:r>
            <w:r>
              <w:rPr>
                <w:rFonts w:ascii="Open Sans" w:hAnsi="Open Sans" w:cs="Open Sans"/>
                <w:color w:val="000000"/>
                <w:sz w:val="24"/>
              </w:rPr>
              <w:t xml:space="preserve"> development at Moor Place Gate </w:t>
            </w:r>
            <w:r w:rsidRPr="003566B2">
              <w:rPr>
                <w:rFonts w:ascii="Open Sans" w:hAnsi="Open Sans" w:cs="Open Sans"/>
                <w:color w:val="000000"/>
                <w:sz w:val="24"/>
              </w:rPr>
              <w:t>it seems logical to have zoned th</w:t>
            </w:r>
            <w:r>
              <w:rPr>
                <w:rFonts w:ascii="Open Sans" w:hAnsi="Open Sans" w:cs="Open Sans"/>
                <w:color w:val="000000"/>
                <w:sz w:val="24"/>
              </w:rPr>
              <w:t xml:space="preserve">is site as part of L2. This is </w:t>
            </w:r>
            <w:r w:rsidRPr="003566B2">
              <w:rPr>
                <w:rFonts w:ascii="Open Sans" w:hAnsi="Open Sans" w:cs="Open Sans"/>
                <w:color w:val="000000"/>
                <w:sz w:val="24"/>
              </w:rPr>
              <w:t>especially so given the ma</w:t>
            </w:r>
            <w:r>
              <w:rPr>
                <w:rFonts w:ascii="Open Sans" w:hAnsi="Open Sans" w:cs="Open Sans"/>
                <w:color w:val="000000"/>
                <w:sz w:val="24"/>
              </w:rPr>
              <w:t xml:space="preserve">ny responses from residents and </w:t>
            </w:r>
            <w:r w:rsidRPr="003566B2">
              <w:rPr>
                <w:rFonts w:ascii="Open Sans" w:hAnsi="Open Sans" w:cs="Open Sans"/>
                <w:color w:val="000000"/>
                <w:sz w:val="24"/>
              </w:rPr>
              <w:t xml:space="preserve">those of Historic England, </w:t>
            </w:r>
            <w:r>
              <w:rPr>
                <w:rFonts w:ascii="Open Sans" w:hAnsi="Open Sans" w:cs="Open Sans"/>
                <w:color w:val="000000"/>
                <w:sz w:val="24"/>
              </w:rPr>
              <w:t xml:space="preserve">East Herts Garden Trust and the </w:t>
            </w:r>
            <w:r w:rsidRPr="003566B2">
              <w:rPr>
                <w:rFonts w:ascii="Open Sans" w:hAnsi="Open Sans" w:cs="Open Sans"/>
                <w:color w:val="000000"/>
                <w:sz w:val="24"/>
              </w:rPr>
              <w:t>War Memorial Trust. At the top of pg.125 of The Consultation</w:t>
            </w:r>
          </w:p>
          <w:p w:rsidR="000F6093" w:rsidRDefault="000F6093" w:rsidP="003566B2">
            <w:pPr>
              <w:jc w:val="both"/>
              <w:rPr>
                <w:rFonts w:ascii="Open Sans" w:hAnsi="Open Sans" w:cs="Open Sans"/>
                <w:color w:val="000000"/>
                <w:sz w:val="24"/>
              </w:rPr>
            </w:pPr>
            <w:r w:rsidRPr="003566B2">
              <w:rPr>
                <w:rFonts w:ascii="Open Sans" w:hAnsi="Open Sans" w:cs="Open Sans"/>
                <w:color w:val="000000"/>
                <w:sz w:val="24"/>
              </w:rPr>
              <w:t>Statement a resident</w:t>
            </w:r>
            <w:r>
              <w:rPr>
                <w:rFonts w:ascii="Open Sans" w:hAnsi="Open Sans" w:cs="Open Sans"/>
                <w:color w:val="000000"/>
                <w:sz w:val="24"/>
              </w:rPr>
              <w:t>’</w:t>
            </w:r>
            <w:r w:rsidRPr="003566B2">
              <w:rPr>
                <w:rFonts w:ascii="Open Sans" w:hAnsi="Open Sans" w:cs="Open Sans"/>
                <w:color w:val="000000"/>
                <w:sz w:val="24"/>
              </w:rPr>
              <w:t>s comm</w:t>
            </w:r>
            <w:r>
              <w:rPr>
                <w:rFonts w:ascii="Open Sans" w:hAnsi="Open Sans" w:cs="Open Sans"/>
                <w:color w:val="000000"/>
                <w:sz w:val="24"/>
              </w:rPr>
              <w:t xml:space="preserve">ent requests the site of MPG to </w:t>
            </w:r>
            <w:r w:rsidRPr="003566B2">
              <w:rPr>
                <w:rFonts w:ascii="Open Sans" w:hAnsi="Open Sans" w:cs="Open Sans"/>
                <w:color w:val="000000"/>
                <w:sz w:val="24"/>
              </w:rPr>
              <w:t xml:space="preserve">be placed within the Local </w:t>
            </w:r>
            <w:r>
              <w:rPr>
                <w:rFonts w:ascii="Open Sans" w:hAnsi="Open Sans" w:cs="Open Sans"/>
                <w:color w:val="000000"/>
                <w:sz w:val="24"/>
              </w:rPr>
              <w:t xml:space="preserve">Green Space L2. The response to </w:t>
            </w:r>
            <w:r w:rsidRPr="003566B2">
              <w:rPr>
                <w:rFonts w:ascii="Open Sans" w:hAnsi="Open Sans" w:cs="Open Sans"/>
                <w:color w:val="000000"/>
                <w:sz w:val="24"/>
              </w:rPr>
              <w:t xml:space="preserve">this comment is as follows: </w:t>
            </w:r>
            <w:r>
              <w:rPr>
                <w:rFonts w:ascii="Open Sans" w:hAnsi="Open Sans" w:cs="Open Sans"/>
                <w:color w:val="000000"/>
                <w:sz w:val="24"/>
              </w:rPr>
              <w:t xml:space="preserve">“with the site allocation (MPG) </w:t>
            </w:r>
            <w:r w:rsidRPr="003566B2">
              <w:rPr>
                <w:rFonts w:ascii="Open Sans" w:hAnsi="Open Sans" w:cs="Open Sans"/>
                <w:color w:val="000000"/>
                <w:sz w:val="24"/>
              </w:rPr>
              <w:t>having been dropped, it will n</w:t>
            </w:r>
            <w:r>
              <w:rPr>
                <w:rFonts w:ascii="Open Sans" w:hAnsi="Open Sans" w:cs="Open Sans"/>
                <w:color w:val="000000"/>
                <w:sz w:val="24"/>
              </w:rPr>
              <w:t xml:space="preserve">ow be included within L2” which </w:t>
            </w:r>
            <w:r w:rsidRPr="003566B2">
              <w:rPr>
                <w:rFonts w:ascii="Open Sans" w:hAnsi="Open Sans" w:cs="Open Sans"/>
                <w:color w:val="000000"/>
                <w:sz w:val="24"/>
              </w:rPr>
              <w:t>implies this change really should have been made already.</w:t>
            </w:r>
          </w:p>
          <w:p w:rsidR="000F6093" w:rsidRDefault="000F6093" w:rsidP="003566B2">
            <w:pPr>
              <w:jc w:val="both"/>
              <w:rPr>
                <w:rFonts w:ascii="Open Sans" w:hAnsi="Open Sans" w:cs="Open Sans"/>
                <w:color w:val="000000"/>
                <w:sz w:val="24"/>
              </w:rPr>
            </w:pPr>
          </w:p>
          <w:p w:rsidR="000F6093" w:rsidRDefault="000F6093" w:rsidP="003566B2">
            <w:pPr>
              <w:jc w:val="both"/>
              <w:rPr>
                <w:rFonts w:ascii="Open Sans" w:hAnsi="Open Sans" w:cs="Open Sans"/>
                <w:color w:val="000000"/>
                <w:sz w:val="24"/>
                <w:u w:val="single"/>
              </w:rPr>
            </w:pPr>
            <w:r w:rsidRPr="00A42A93">
              <w:rPr>
                <w:rFonts w:ascii="Open Sans" w:hAnsi="Open Sans" w:cs="Open Sans"/>
                <w:color w:val="000000"/>
                <w:sz w:val="24"/>
                <w:u w:val="single"/>
              </w:rPr>
              <w:t>Development</w:t>
            </w:r>
            <w:r>
              <w:rPr>
                <w:rFonts w:ascii="Open Sans" w:hAnsi="Open Sans" w:cs="Open Sans"/>
                <w:color w:val="000000"/>
                <w:sz w:val="24"/>
                <w:u w:val="single"/>
              </w:rPr>
              <w:t xml:space="preserve"> Boundary Change – Nimney House</w:t>
            </w:r>
          </w:p>
          <w:p w:rsidR="000F6093" w:rsidRDefault="000F6093" w:rsidP="003566B2">
            <w:pPr>
              <w:jc w:val="both"/>
              <w:rPr>
                <w:rFonts w:ascii="Open Sans" w:hAnsi="Open Sans" w:cs="Open Sans"/>
                <w:color w:val="000000"/>
                <w:sz w:val="24"/>
                <w:u w:val="single"/>
              </w:rPr>
            </w:pPr>
          </w:p>
          <w:p w:rsidR="000F6093" w:rsidRDefault="000F6093" w:rsidP="003566B2">
            <w:pPr>
              <w:jc w:val="both"/>
              <w:rPr>
                <w:rFonts w:ascii="Open Sans" w:hAnsi="Open Sans" w:cs="Open Sans"/>
                <w:color w:val="000000"/>
                <w:sz w:val="24"/>
              </w:rPr>
            </w:pPr>
            <w:r w:rsidRPr="00A42A93">
              <w:rPr>
                <w:rFonts w:ascii="Open Sans" w:hAnsi="Open Sans" w:cs="Open Sans"/>
                <w:color w:val="000000"/>
                <w:sz w:val="24"/>
              </w:rPr>
              <w:t>Boundary Change to include Nimney House (Page 22):</w:t>
            </w:r>
          </w:p>
          <w:p w:rsidR="000F6093" w:rsidRDefault="000F6093" w:rsidP="003566B2">
            <w:pPr>
              <w:jc w:val="both"/>
              <w:rPr>
                <w:rFonts w:ascii="Open Sans" w:hAnsi="Open Sans" w:cs="Open Sans"/>
                <w:color w:val="000000"/>
                <w:sz w:val="24"/>
              </w:rPr>
            </w:pPr>
          </w:p>
          <w:p w:rsidR="000F6093" w:rsidRPr="00A42A93" w:rsidRDefault="000F6093" w:rsidP="00A42A93">
            <w:pPr>
              <w:jc w:val="both"/>
              <w:rPr>
                <w:rFonts w:ascii="Open Sans" w:hAnsi="Open Sans" w:cs="Open Sans"/>
                <w:color w:val="000000"/>
                <w:sz w:val="24"/>
              </w:rPr>
            </w:pPr>
            <w:r w:rsidRPr="00A42A93">
              <w:rPr>
                <w:rFonts w:ascii="Open Sans" w:hAnsi="Open Sans" w:cs="Open Sans"/>
                <w:color w:val="000000"/>
                <w:sz w:val="24"/>
              </w:rPr>
              <w:t xml:space="preserve">This proposal appears to have </w:t>
            </w:r>
            <w:r>
              <w:rPr>
                <w:rFonts w:ascii="Open Sans" w:hAnsi="Open Sans" w:cs="Open Sans"/>
                <w:color w:val="000000"/>
                <w:sz w:val="24"/>
              </w:rPr>
              <w:t xml:space="preserve">been added at a very late stage </w:t>
            </w:r>
            <w:r w:rsidRPr="00A42A93">
              <w:rPr>
                <w:rFonts w:ascii="Open Sans" w:hAnsi="Open Sans" w:cs="Open Sans"/>
                <w:color w:val="000000"/>
                <w:sz w:val="24"/>
              </w:rPr>
              <w:t xml:space="preserve">with no prior public consultation </w:t>
            </w:r>
            <w:r>
              <w:rPr>
                <w:rFonts w:ascii="Open Sans" w:hAnsi="Open Sans" w:cs="Open Sans"/>
                <w:color w:val="000000"/>
                <w:sz w:val="24"/>
              </w:rPr>
              <w:t xml:space="preserve">on this significant move of the </w:t>
            </w:r>
            <w:r w:rsidRPr="00A42A93">
              <w:rPr>
                <w:rFonts w:ascii="Open Sans" w:hAnsi="Open Sans" w:cs="Open Sans"/>
                <w:color w:val="000000"/>
                <w:sz w:val="24"/>
              </w:rPr>
              <w:t>residential boundary. The</w:t>
            </w:r>
            <w:r>
              <w:rPr>
                <w:rFonts w:ascii="Open Sans" w:hAnsi="Open Sans" w:cs="Open Sans"/>
                <w:color w:val="000000"/>
                <w:sz w:val="24"/>
              </w:rPr>
              <w:t xml:space="preserve"> boundary change is proposed to </w:t>
            </w:r>
            <w:r w:rsidRPr="00A42A93">
              <w:rPr>
                <w:rFonts w:ascii="Open Sans" w:hAnsi="Open Sans" w:cs="Open Sans"/>
                <w:color w:val="000000"/>
                <w:sz w:val="24"/>
              </w:rPr>
              <w:t xml:space="preserve">potentially accommodate </w:t>
            </w:r>
            <w:r>
              <w:rPr>
                <w:rFonts w:ascii="Open Sans" w:hAnsi="Open Sans" w:cs="Open Sans"/>
                <w:color w:val="000000"/>
                <w:sz w:val="24"/>
              </w:rPr>
              <w:t xml:space="preserve">a residential scheme of 4 or so </w:t>
            </w:r>
            <w:r w:rsidRPr="00A42A93">
              <w:rPr>
                <w:rFonts w:ascii="Open Sans" w:hAnsi="Open Sans" w:cs="Open Sans"/>
                <w:color w:val="000000"/>
                <w:sz w:val="24"/>
              </w:rPr>
              <w:t>units. Whilst it is not presented</w:t>
            </w:r>
            <w:r>
              <w:rPr>
                <w:rFonts w:ascii="Open Sans" w:hAnsi="Open Sans" w:cs="Open Sans"/>
                <w:color w:val="000000"/>
                <w:sz w:val="24"/>
              </w:rPr>
              <w:t xml:space="preserve"> as a formal site it would seem </w:t>
            </w:r>
            <w:r w:rsidRPr="00A42A93">
              <w:rPr>
                <w:rFonts w:ascii="Open Sans" w:hAnsi="Open Sans" w:cs="Open Sans"/>
                <w:color w:val="000000"/>
                <w:sz w:val="24"/>
              </w:rPr>
              <w:t>that to all intense and purp</w:t>
            </w:r>
            <w:r>
              <w:rPr>
                <w:rFonts w:ascii="Open Sans" w:hAnsi="Open Sans" w:cs="Open Sans"/>
                <w:color w:val="000000"/>
                <w:sz w:val="24"/>
              </w:rPr>
              <w:t xml:space="preserve">oses it is, yet it has not been </w:t>
            </w:r>
            <w:r w:rsidRPr="00A42A93">
              <w:rPr>
                <w:rFonts w:ascii="Open Sans" w:hAnsi="Open Sans" w:cs="Open Sans"/>
                <w:color w:val="000000"/>
                <w:sz w:val="24"/>
              </w:rPr>
              <w:t>subject to any of the consulta</w:t>
            </w:r>
            <w:r>
              <w:rPr>
                <w:rFonts w:ascii="Open Sans" w:hAnsi="Open Sans" w:cs="Open Sans"/>
                <w:color w:val="000000"/>
                <w:sz w:val="24"/>
              </w:rPr>
              <w:t xml:space="preserve">tion or scrutiny that surely it </w:t>
            </w:r>
            <w:r w:rsidRPr="00A42A93">
              <w:rPr>
                <w:rFonts w:ascii="Open Sans" w:hAnsi="Open Sans" w:cs="Open Sans"/>
                <w:color w:val="000000"/>
                <w:sz w:val="24"/>
              </w:rPr>
              <w:t>should have been prior to inclu</w:t>
            </w:r>
            <w:r>
              <w:rPr>
                <w:rFonts w:ascii="Open Sans" w:hAnsi="Open Sans" w:cs="Open Sans"/>
                <w:color w:val="000000"/>
                <w:sz w:val="24"/>
              </w:rPr>
              <w:t xml:space="preserve">sion in the plan. The site runs </w:t>
            </w:r>
            <w:r w:rsidRPr="00A42A93">
              <w:rPr>
                <w:rFonts w:ascii="Open Sans" w:hAnsi="Open Sans" w:cs="Open Sans"/>
                <w:color w:val="000000"/>
                <w:sz w:val="24"/>
              </w:rPr>
              <w:t>alongside Moor Place Low</w:t>
            </w:r>
            <w:r>
              <w:rPr>
                <w:rFonts w:ascii="Open Sans" w:hAnsi="Open Sans" w:cs="Open Sans"/>
                <w:color w:val="000000"/>
                <w:sz w:val="24"/>
              </w:rPr>
              <w:t xml:space="preserve">er Park and as such development </w:t>
            </w:r>
            <w:r w:rsidRPr="00A42A93">
              <w:rPr>
                <w:rFonts w:ascii="Open Sans" w:hAnsi="Open Sans" w:cs="Open Sans"/>
                <w:color w:val="000000"/>
                <w:sz w:val="24"/>
              </w:rPr>
              <w:t>here would potentially have a</w:t>
            </w:r>
            <w:r>
              <w:rPr>
                <w:rFonts w:ascii="Open Sans" w:hAnsi="Open Sans" w:cs="Open Sans"/>
                <w:color w:val="000000"/>
                <w:sz w:val="24"/>
              </w:rPr>
              <w:t xml:space="preserve"> detrimental impact on the Moor </w:t>
            </w:r>
            <w:r w:rsidRPr="00A42A93">
              <w:rPr>
                <w:rFonts w:ascii="Open Sans" w:hAnsi="Open Sans" w:cs="Open Sans"/>
                <w:color w:val="000000"/>
                <w:sz w:val="24"/>
              </w:rPr>
              <w:t>Place Lower Park. Development</w:t>
            </w:r>
            <w:r>
              <w:rPr>
                <w:rFonts w:ascii="Open Sans" w:hAnsi="Open Sans" w:cs="Open Sans"/>
                <w:color w:val="000000"/>
                <w:sz w:val="24"/>
              </w:rPr>
              <w:t xml:space="preserve"> of the Hill House site as well </w:t>
            </w:r>
            <w:r w:rsidRPr="00A42A93">
              <w:rPr>
                <w:rFonts w:ascii="Open Sans" w:hAnsi="Open Sans" w:cs="Open Sans"/>
                <w:color w:val="000000"/>
                <w:sz w:val="24"/>
              </w:rPr>
              <w:t>as at Nimney house woul</w:t>
            </w:r>
            <w:r>
              <w:rPr>
                <w:rFonts w:ascii="Open Sans" w:hAnsi="Open Sans" w:cs="Open Sans"/>
                <w:color w:val="000000"/>
                <w:sz w:val="24"/>
              </w:rPr>
              <w:t xml:space="preserve">d together create an additional </w:t>
            </w:r>
            <w:r w:rsidRPr="00A42A93">
              <w:rPr>
                <w:rFonts w:ascii="Open Sans" w:hAnsi="Open Sans" w:cs="Open Sans"/>
                <w:color w:val="000000"/>
                <w:sz w:val="24"/>
              </w:rPr>
              <w:t xml:space="preserve">access bottleneck right at the </w:t>
            </w:r>
            <w:r>
              <w:rPr>
                <w:rFonts w:ascii="Open Sans" w:hAnsi="Open Sans" w:cs="Open Sans"/>
                <w:color w:val="000000"/>
                <w:sz w:val="24"/>
              </w:rPr>
              <w:t xml:space="preserve">already congested centre of the </w:t>
            </w:r>
            <w:r w:rsidRPr="00A42A93">
              <w:rPr>
                <w:rFonts w:ascii="Open Sans" w:hAnsi="Open Sans" w:cs="Open Sans"/>
                <w:color w:val="000000"/>
                <w:sz w:val="24"/>
              </w:rPr>
              <w:t>village. I have always be</w:t>
            </w:r>
            <w:r>
              <w:rPr>
                <w:rFonts w:ascii="Open Sans" w:hAnsi="Open Sans" w:cs="Open Sans"/>
                <w:color w:val="000000"/>
                <w:sz w:val="24"/>
              </w:rPr>
              <w:t xml:space="preserve">lieved that the current housing </w:t>
            </w:r>
            <w:r w:rsidRPr="00A42A93">
              <w:rPr>
                <w:rFonts w:ascii="Open Sans" w:hAnsi="Open Sans" w:cs="Open Sans"/>
                <w:color w:val="000000"/>
                <w:sz w:val="24"/>
              </w:rPr>
              <w:t xml:space="preserve">requirement of this village could </w:t>
            </w:r>
            <w:r>
              <w:rPr>
                <w:rFonts w:ascii="Open Sans" w:hAnsi="Open Sans" w:cs="Open Sans"/>
                <w:color w:val="000000"/>
                <w:sz w:val="24"/>
              </w:rPr>
              <w:t xml:space="preserve">easily be </w:t>
            </w:r>
            <w:r>
              <w:rPr>
                <w:rFonts w:ascii="Open Sans" w:hAnsi="Open Sans" w:cs="Open Sans"/>
                <w:color w:val="000000"/>
                <w:sz w:val="24"/>
              </w:rPr>
              <w:lastRenderedPageBreak/>
              <w:t xml:space="preserve">accommodated by </w:t>
            </w:r>
            <w:r w:rsidRPr="00A42A93">
              <w:rPr>
                <w:rFonts w:ascii="Open Sans" w:hAnsi="Open Sans" w:cs="Open Sans"/>
                <w:color w:val="000000"/>
                <w:sz w:val="24"/>
              </w:rPr>
              <w:t>sympathetic development of the</w:t>
            </w:r>
            <w:r>
              <w:rPr>
                <w:rFonts w:ascii="Open Sans" w:hAnsi="Open Sans" w:cs="Open Sans"/>
                <w:color w:val="000000"/>
                <w:sz w:val="24"/>
              </w:rPr>
              <w:t xml:space="preserve"> Hill House site alone. This is </w:t>
            </w:r>
            <w:r w:rsidRPr="00A42A93">
              <w:rPr>
                <w:rFonts w:ascii="Open Sans" w:hAnsi="Open Sans" w:cs="Open Sans"/>
                <w:color w:val="000000"/>
                <w:sz w:val="24"/>
              </w:rPr>
              <w:t xml:space="preserve">the justification for the </w:t>
            </w:r>
            <w:r>
              <w:rPr>
                <w:rFonts w:ascii="Open Sans" w:hAnsi="Open Sans" w:cs="Open Sans"/>
                <w:color w:val="000000"/>
                <w:sz w:val="24"/>
              </w:rPr>
              <w:t>‘</w:t>
            </w:r>
            <w:r w:rsidRPr="00A42A93">
              <w:rPr>
                <w:rFonts w:ascii="Open Sans" w:hAnsi="Open Sans" w:cs="Open Sans"/>
                <w:color w:val="000000"/>
                <w:sz w:val="24"/>
              </w:rPr>
              <w:t>windfall</w:t>
            </w:r>
            <w:r>
              <w:rPr>
                <w:rFonts w:ascii="Open Sans" w:hAnsi="Open Sans" w:cs="Open Sans"/>
                <w:color w:val="000000"/>
                <w:sz w:val="24"/>
              </w:rPr>
              <w:t xml:space="preserve"> allowance’ being an acceptable </w:t>
            </w:r>
            <w:r w:rsidRPr="00A42A93">
              <w:rPr>
                <w:rFonts w:ascii="Open Sans" w:hAnsi="Open Sans" w:cs="Open Sans"/>
                <w:color w:val="000000"/>
                <w:sz w:val="24"/>
              </w:rPr>
              <w:t>part of the plan so a</w:t>
            </w:r>
            <w:r>
              <w:rPr>
                <w:rFonts w:ascii="Open Sans" w:hAnsi="Open Sans" w:cs="Open Sans"/>
                <w:color w:val="000000"/>
                <w:sz w:val="24"/>
              </w:rPr>
              <w:t xml:space="preserve"> development boundary change to </w:t>
            </w:r>
            <w:r w:rsidRPr="00A42A93">
              <w:rPr>
                <w:rFonts w:ascii="Open Sans" w:hAnsi="Open Sans" w:cs="Open Sans"/>
                <w:color w:val="000000"/>
                <w:sz w:val="24"/>
              </w:rPr>
              <w:t>facilitate additional development is both inappr</w:t>
            </w:r>
            <w:r>
              <w:rPr>
                <w:rFonts w:ascii="Open Sans" w:hAnsi="Open Sans" w:cs="Open Sans"/>
                <w:color w:val="000000"/>
                <w:sz w:val="24"/>
              </w:rPr>
              <w:t xml:space="preserve">opriate and </w:t>
            </w:r>
            <w:r w:rsidRPr="00A42A93">
              <w:rPr>
                <w:rFonts w:ascii="Open Sans" w:hAnsi="Open Sans" w:cs="Open Sans"/>
                <w:color w:val="000000"/>
                <w:sz w:val="24"/>
              </w:rPr>
              <w:t>unnecessary and should not be accepted.</w:t>
            </w:r>
          </w:p>
          <w:p w:rsidR="000F6093" w:rsidRDefault="000F6093" w:rsidP="003566B2">
            <w:pPr>
              <w:rPr>
                <w:rFonts w:ascii="Open Sans" w:hAnsi="Open Sans" w:cs="Open Sans"/>
                <w:color w:val="000000"/>
                <w:sz w:val="24"/>
                <w:u w:val="single"/>
              </w:rPr>
            </w:pPr>
          </w:p>
          <w:p w:rsidR="000F6093" w:rsidRDefault="000F6093" w:rsidP="003566B2">
            <w:pPr>
              <w:rPr>
                <w:rFonts w:ascii="Open Sans" w:hAnsi="Open Sans" w:cs="Open Sans"/>
                <w:color w:val="000000"/>
                <w:sz w:val="24"/>
                <w:u w:val="single"/>
              </w:rPr>
            </w:pPr>
            <w:r w:rsidRPr="00A42A93">
              <w:rPr>
                <w:rFonts w:ascii="Open Sans" w:hAnsi="Open Sans" w:cs="Open Sans"/>
                <w:color w:val="000000"/>
                <w:sz w:val="24"/>
                <w:u w:val="single"/>
              </w:rPr>
              <w:t xml:space="preserve">Development Boundary Change </w:t>
            </w:r>
            <w:r>
              <w:rPr>
                <w:rFonts w:ascii="Open Sans" w:hAnsi="Open Sans" w:cs="Open Sans"/>
                <w:color w:val="000000"/>
                <w:sz w:val="24"/>
                <w:u w:val="single"/>
              </w:rPr>
              <w:t>–</w:t>
            </w:r>
            <w:r w:rsidRPr="00A42A93">
              <w:rPr>
                <w:rFonts w:ascii="Open Sans" w:hAnsi="Open Sans" w:cs="Open Sans"/>
                <w:color w:val="000000"/>
                <w:sz w:val="24"/>
                <w:u w:val="single"/>
              </w:rPr>
              <w:t xml:space="preserve"> Front Lodge</w:t>
            </w:r>
          </w:p>
          <w:p w:rsidR="000F6093" w:rsidRDefault="000F6093" w:rsidP="003566B2">
            <w:pPr>
              <w:rPr>
                <w:rFonts w:ascii="Open Sans" w:hAnsi="Open Sans" w:cs="Open Sans"/>
                <w:color w:val="000000"/>
                <w:sz w:val="24"/>
              </w:rPr>
            </w:pPr>
            <w:r w:rsidRPr="00A42A93">
              <w:rPr>
                <w:rFonts w:ascii="Open Sans" w:hAnsi="Open Sans" w:cs="Open Sans"/>
                <w:color w:val="000000"/>
                <w:sz w:val="24"/>
              </w:rPr>
              <w:t>Boundary Change to include Front Lodge (Page 22):</w:t>
            </w:r>
          </w:p>
          <w:p w:rsidR="000F6093" w:rsidRDefault="000F6093" w:rsidP="003566B2">
            <w:pPr>
              <w:rPr>
                <w:rFonts w:ascii="Open Sans" w:hAnsi="Open Sans" w:cs="Open Sans"/>
                <w:color w:val="000000"/>
                <w:sz w:val="24"/>
              </w:rPr>
            </w:pPr>
          </w:p>
          <w:p w:rsidR="000F6093" w:rsidRDefault="000F6093" w:rsidP="00A42A93">
            <w:pPr>
              <w:rPr>
                <w:rFonts w:ascii="Open Sans" w:hAnsi="Open Sans" w:cs="Open Sans"/>
                <w:color w:val="000000"/>
                <w:sz w:val="24"/>
              </w:rPr>
            </w:pPr>
            <w:r w:rsidRPr="00A42A93">
              <w:rPr>
                <w:rFonts w:ascii="Open Sans" w:hAnsi="Open Sans" w:cs="Open Sans"/>
                <w:color w:val="000000"/>
                <w:sz w:val="24"/>
              </w:rPr>
              <w:t>In contrast to moving th</w:t>
            </w:r>
            <w:r>
              <w:rPr>
                <w:rFonts w:ascii="Open Sans" w:hAnsi="Open Sans" w:cs="Open Sans"/>
                <w:color w:val="000000"/>
                <w:sz w:val="24"/>
              </w:rPr>
              <w:t xml:space="preserve">e boundary at Nimney House, the </w:t>
            </w:r>
            <w:r w:rsidRPr="00A42A93">
              <w:rPr>
                <w:rFonts w:ascii="Open Sans" w:hAnsi="Open Sans" w:cs="Open Sans"/>
                <w:color w:val="000000"/>
                <w:sz w:val="24"/>
              </w:rPr>
              <w:t>extension to the Develop</w:t>
            </w:r>
            <w:r>
              <w:rPr>
                <w:rFonts w:ascii="Open Sans" w:hAnsi="Open Sans" w:cs="Open Sans"/>
                <w:color w:val="000000"/>
                <w:sz w:val="24"/>
              </w:rPr>
              <w:t xml:space="preserve">ment Boundary at Front Lodge is </w:t>
            </w:r>
            <w:r w:rsidRPr="00A42A93">
              <w:rPr>
                <w:rFonts w:ascii="Open Sans" w:hAnsi="Open Sans" w:cs="Open Sans"/>
                <w:color w:val="000000"/>
                <w:sz w:val="24"/>
              </w:rPr>
              <w:t>explained in order to prote</w:t>
            </w:r>
            <w:r>
              <w:rPr>
                <w:rFonts w:ascii="Open Sans" w:hAnsi="Open Sans" w:cs="Open Sans"/>
                <w:color w:val="000000"/>
                <w:sz w:val="24"/>
              </w:rPr>
              <w:t xml:space="preserve">ct the land beyond from further </w:t>
            </w:r>
            <w:r w:rsidRPr="00A42A93">
              <w:rPr>
                <w:rFonts w:ascii="Open Sans" w:hAnsi="Open Sans" w:cs="Open Sans"/>
                <w:color w:val="000000"/>
                <w:sz w:val="24"/>
              </w:rPr>
              <w:t xml:space="preserve">development. Whilst I support </w:t>
            </w:r>
            <w:r>
              <w:rPr>
                <w:rFonts w:ascii="Open Sans" w:hAnsi="Open Sans" w:cs="Open Sans"/>
                <w:color w:val="000000"/>
                <w:sz w:val="24"/>
              </w:rPr>
              <w:t xml:space="preserve">the principle of this, I do not </w:t>
            </w:r>
            <w:r w:rsidRPr="00A42A93">
              <w:rPr>
                <w:rFonts w:ascii="Open Sans" w:hAnsi="Open Sans" w:cs="Open Sans"/>
                <w:color w:val="000000"/>
                <w:sz w:val="24"/>
              </w:rPr>
              <w:t>understand how this c</w:t>
            </w:r>
            <w:r>
              <w:rPr>
                <w:rFonts w:ascii="Open Sans" w:hAnsi="Open Sans" w:cs="Open Sans"/>
                <w:color w:val="000000"/>
                <w:sz w:val="24"/>
              </w:rPr>
              <w:t xml:space="preserve">hange offers greater protection </w:t>
            </w:r>
            <w:r w:rsidRPr="00A42A93">
              <w:rPr>
                <w:rFonts w:ascii="Open Sans" w:hAnsi="Open Sans" w:cs="Open Sans"/>
                <w:color w:val="000000"/>
                <w:sz w:val="24"/>
              </w:rPr>
              <w:t>overall. Instead it would seem,</w:t>
            </w:r>
            <w:r>
              <w:rPr>
                <w:rFonts w:ascii="Open Sans" w:hAnsi="Open Sans" w:cs="Open Sans"/>
                <w:color w:val="000000"/>
                <w:sz w:val="24"/>
              </w:rPr>
              <w:t xml:space="preserve"> like at Nimney House, it could </w:t>
            </w:r>
            <w:r w:rsidRPr="00A42A93">
              <w:rPr>
                <w:rFonts w:ascii="Open Sans" w:hAnsi="Open Sans" w:cs="Open Sans"/>
                <w:color w:val="000000"/>
                <w:sz w:val="24"/>
              </w:rPr>
              <w:t>possibly facilitate further develop</w:t>
            </w:r>
            <w:r>
              <w:rPr>
                <w:rFonts w:ascii="Open Sans" w:hAnsi="Open Sans" w:cs="Open Sans"/>
                <w:color w:val="000000"/>
                <w:sz w:val="24"/>
              </w:rPr>
              <w:t xml:space="preserve">ment of the substantial plot of </w:t>
            </w:r>
            <w:r w:rsidRPr="00A42A93">
              <w:rPr>
                <w:rFonts w:ascii="Open Sans" w:hAnsi="Open Sans" w:cs="Open Sans"/>
                <w:color w:val="000000"/>
                <w:sz w:val="24"/>
              </w:rPr>
              <w:t>Front Lodge. This would have</w:t>
            </w:r>
            <w:r>
              <w:rPr>
                <w:rFonts w:ascii="Open Sans" w:hAnsi="Open Sans" w:cs="Open Sans"/>
                <w:color w:val="000000"/>
                <w:sz w:val="24"/>
              </w:rPr>
              <w:t xml:space="preserve"> a hugely detrimental impact at </w:t>
            </w:r>
            <w:r w:rsidRPr="00A42A93">
              <w:rPr>
                <w:rFonts w:ascii="Open Sans" w:hAnsi="Open Sans" w:cs="Open Sans"/>
                <w:color w:val="000000"/>
                <w:sz w:val="24"/>
              </w:rPr>
              <w:t>this sensitive central lo</w:t>
            </w:r>
            <w:r>
              <w:rPr>
                <w:rFonts w:ascii="Open Sans" w:hAnsi="Open Sans" w:cs="Open Sans"/>
                <w:color w:val="000000"/>
                <w:sz w:val="24"/>
              </w:rPr>
              <w:t xml:space="preserve">cation so I do not support this </w:t>
            </w:r>
            <w:r w:rsidRPr="00A42A93">
              <w:rPr>
                <w:rFonts w:ascii="Open Sans" w:hAnsi="Open Sans" w:cs="Open Sans"/>
                <w:color w:val="000000"/>
                <w:sz w:val="24"/>
              </w:rPr>
              <w:t>amendment and believe it should be removed from the plan.</w:t>
            </w:r>
          </w:p>
          <w:p w:rsidR="000F6093" w:rsidRDefault="000F6093" w:rsidP="00A42A93">
            <w:pPr>
              <w:rPr>
                <w:rFonts w:ascii="Open Sans" w:hAnsi="Open Sans" w:cs="Open Sans"/>
                <w:color w:val="000000"/>
                <w:sz w:val="24"/>
              </w:rPr>
            </w:pPr>
          </w:p>
          <w:p w:rsidR="000F6093" w:rsidRDefault="000F6093" w:rsidP="00A42A93">
            <w:pPr>
              <w:rPr>
                <w:rFonts w:ascii="Open Sans" w:hAnsi="Open Sans" w:cs="Open Sans"/>
                <w:color w:val="000000"/>
                <w:sz w:val="24"/>
                <w:u w:val="single"/>
              </w:rPr>
            </w:pPr>
            <w:r w:rsidRPr="00A42A93">
              <w:rPr>
                <w:rFonts w:ascii="Open Sans" w:hAnsi="Open Sans" w:cs="Open Sans"/>
                <w:color w:val="000000"/>
                <w:sz w:val="24"/>
                <w:u w:val="single"/>
              </w:rPr>
              <w:t xml:space="preserve">Hill House &amp; Land to the Rear </w:t>
            </w:r>
            <w:r>
              <w:rPr>
                <w:rFonts w:ascii="Open Sans" w:hAnsi="Open Sans" w:cs="Open Sans"/>
                <w:color w:val="000000"/>
                <w:sz w:val="24"/>
                <w:u w:val="single"/>
              </w:rPr>
              <w:t>–</w:t>
            </w:r>
            <w:r w:rsidRPr="00A42A93">
              <w:rPr>
                <w:rFonts w:ascii="Open Sans" w:hAnsi="Open Sans" w:cs="Open Sans"/>
                <w:color w:val="000000"/>
                <w:sz w:val="24"/>
                <w:u w:val="single"/>
              </w:rPr>
              <w:t xml:space="preserve"> Considerations</w:t>
            </w:r>
          </w:p>
          <w:p w:rsidR="000F6093" w:rsidRDefault="000F6093" w:rsidP="00A42A93">
            <w:pPr>
              <w:rPr>
                <w:rFonts w:ascii="Open Sans" w:hAnsi="Open Sans" w:cs="Open Sans"/>
                <w:color w:val="000000"/>
                <w:sz w:val="24"/>
                <w:u w:val="single"/>
              </w:rPr>
            </w:pPr>
          </w:p>
          <w:p w:rsidR="000F6093" w:rsidRDefault="000F6093" w:rsidP="00A42A93">
            <w:pPr>
              <w:rPr>
                <w:rFonts w:ascii="Open Sans" w:hAnsi="Open Sans" w:cs="Open Sans"/>
                <w:color w:val="000000"/>
                <w:sz w:val="24"/>
              </w:rPr>
            </w:pPr>
            <w:r w:rsidRPr="00A42A93">
              <w:rPr>
                <w:rFonts w:ascii="Open Sans" w:hAnsi="Open Sans" w:cs="Open Sans"/>
                <w:color w:val="000000"/>
                <w:sz w:val="24"/>
              </w:rPr>
              <w:t xml:space="preserve">Policy MH H10 </w:t>
            </w:r>
            <w:r>
              <w:rPr>
                <w:rFonts w:ascii="Open Sans" w:hAnsi="Open Sans" w:cs="Open Sans"/>
                <w:color w:val="000000"/>
                <w:sz w:val="24"/>
              </w:rPr>
              <w:t>–</w:t>
            </w:r>
            <w:r w:rsidRPr="00A42A93">
              <w:rPr>
                <w:rFonts w:ascii="Open Sans" w:hAnsi="Open Sans" w:cs="Open Sans"/>
                <w:color w:val="000000"/>
                <w:sz w:val="24"/>
              </w:rPr>
              <w:t xml:space="preserve"> (Page 38):</w:t>
            </w:r>
          </w:p>
          <w:p w:rsidR="000F6093" w:rsidRDefault="000F6093" w:rsidP="00A42A93">
            <w:pPr>
              <w:rPr>
                <w:rFonts w:ascii="Open Sans" w:hAnsi="Open Sans" w:cs="Open Sans"/>
                <w:color w:val="000000"/>
                <w:sz w:val="24"/>
              </w:rPr>
            </w:pPr>
          </w:p>
          <w:p w:rsidR="000F6093" w:rsidRPr="00A42A93" w:rsidRDefault="000F6093" w:rsidP="00A42A93">
            <w:pPr>
              <w:rPr>
                <w:rFonts w:ascii="Open Sans" w:hAnsi="Open Sans" w:cs="Open Sans"/>
                <w:color w:val="000000"/>
                <w:sz w:val="24"/>
              </w:rPr>
            </w:pPr>
            <w:r w:rsidRPr="00A42A93">
              <w:rPr>
                <w:rFonts w:ascii="Open Sans" w:hAnsi="Open Sans" w:cs="Open Sans"/>
                <w:color w:val="000000"/>
                <w:sz w:val="24"/>
              </w:rPr>
              <w:t>This policy attempts to m</w:t>
            </w:r>
            <w:r>
              <w:rPr>
                <w:rFonts w:ascii="Open Sans" w:hAnsi="Open Sans" w:cs="Open Sans"/>
                <w:color w:val="000000"/>
                <w:sz w:val="24"/>
              </w:rPr>
              <w:t xml:space="preserve">ake provision for key desirable </w:t>
            </w:r>
            <w:r w:rsidRPr="00A42A93">
              <w:rPr>
                <w:rFonts w:ascii="Open Sans" w:hAnsi="Open Sans" w:cs="Open Sans"/>
                <w:color w:val="000000"/>
                <w:sz w:val="24"/>
              </w:rPr>
              <w:t>features of any future develop</w:t>
            </w:r>
            <w:r>
              <w:rPr>
                <w:rFonts w:ascii="Open Sans" w:hAnsi="Open Sans" w:cs="Open Sans"/>
                <w:color w:val="000000"/>
                <w:sz w:val="24"/>
              </w:rPr>
              <w:t xml:space="preserve">ment on the Hill House site. It </w:t>
            </w:r>
            <w:r w:rsidRPr="00A42A93">
              <w:rPr>
                <w:rFonts w:ascii="Open Sans" w:hAnsi="Open Sans" w:cs="Open Sans"/>
                <w:color w:val="000000"/>
                <w:sz w:val="24"/>
              </w:rPr>
              <w:t>appears there is one key omission fr</w:t>
            </w:r>
            <w:r>
              <w:rPr>
                <w:rFonts w:ascii="Open Sans" w:hAnsi="Open Sans" w:cs="Open Sans"/>
                <w:color w:val="000000"/>
                <w:sz w:val="24"/>
              </w:rPr>
              <w:t xml:space="preserve">om this list of </w:t>
            </w:r>
            <w:r w:rsidRPr="00A42A93">
              <w:rPr>
                <w:rFonts w:ascii="Open Sans" w:hAnsi="Open Sans" w:cs="Open Sans"/>
                <w:color w:val="000000"/>
                <w:sz w:val="24"/>
              </w:rPr>
              <w:t>considerations. The undesign</w:t>
            </w:r>
            <w:r>
              <w:rPr>
                <w:rFonts w:ascii="Open Sans" w:hAnsi="Open Sans" w:cs="Open Sans"/>
                <w:color w:val="000000"/>
                <w:sz w:val="24"/>
              </w:rPr>
              <w:t xml:space="preserve">ated footpath that runs between </w:t>
            </w:r>
            <w:r w:rsidRPr="00A42A93">
              <w:rPr>
                <w:rFonts w:ascii="Open Sans" w:hAnsi="Open Sans" w:cs="Open Sans"/>
                <w:color w:val="000000"/>
                <w:sz w:val="24"/>
              </w:rPr>
              <w:t>Tower Hill and Oudle Lane</w:t>
            </w:r>
            <w:r>
              <w:rPr>
                <w:rFonts w:ascii="Open Sans" w:hAnsi="Open Sans" w:cs="Open Sans"/>
                <w:color w:val="000000"/>
                <w:sz w:val="24"/>
              </w:rPr>
              <w:t xml:space="preserve"> between St Andrew’s School and </w:t>
            </w:r>
            <w:r w:rsidRPr="00A42A93">
              <w:rPr>
                <w:rFonts w:ascii="Open Sans" w:hAnsi="Open Sans" w:cs="Open Sans"/>
                <w:color w:val="000000"/>
                <w:sz w:val="24"/>
              </w:rPr>
              <w:t>the Hill House site should</w:t>
            </w:r>
            <w:r>
              <w:rPr>
                <w:rFonts w:ascii="Open Sans" w:hAnsi="Open Sans" w:cs="Open Sans"/>
                <w:color w:val="000000"/>
                <w:sz w:val="24"/>
              </w:rPr>
              <w:t xml:space="preserve"> be widened and improved and/or </w:t>
            </w:r>
            <w:r w:rsidRPr="00A42A93">
              <w:rPr>
                <w:rFonts w:ascii="Open Sans" w:hAnsi="Open Sans" w:cs="Open Sans"/>
                <w:color w:val="000000"/>
                <w:sz w:val="24"/>
              </w:rPr>
              <w:t>redirected as part of a scheme t</w:t>
            </w:r>
            <w:r>
              <w:rPr>
                <w:rFonts w:ascii="Open Sans" w:hAnsi="Open Sans" w:cs="Open Sans"/>
                <w:color w:val="000000"/>
                <w:sz w:val="24"/>
              </w:rPr>
              <w:t xml:space="preserve">hat incorporates the closure of </w:t>
            </w:r>
            <w:r w:rsidRPr="00A42A93">
              <w:rPr>
                <w:rFonts w:ascii="Open Sans" w:hAnsi="Open Sans" w:cs="Open Sans"/>
                <w:color w:val="000000"/>
                <w:sz w:val="24"/>
              </w:rPr>
              <w:t xml:space="preserve">the footpath that runs across </w:t>
            </w:r>
            <w:r>
              <w:rPr>
                <w:rFonts w:ascii="Open Sans" w:hAnsi="Open Sans" w:cs="Open Sans"/>
                <w:color w:val="000000"/>
                <w:sz w:val="24"/>
              </w:rPr>
              <w:t xml:space="preserve">the school site. Development of </w:t>
            </w:r>
            <w:r w:rsidRPr="00A42A93">
              <w:rPr>
                <w:rFonts w:ascii="Open Sans" w:hAnsi="Open Sans" w:cs="Open Sans"/>
                <w:color w:val="000000"/>
                <w:sz w:val="24"/>
              </w:rPr>
              <w:t>the Hill House site could faci</w:t>
            </w:r>
            <w:r>
              <w:rPr>
                <w:rFonts w:ascii="Open Sans" w:hAnsi="Open Sans" w:cs="Open Sans"/>
                <w:color w:val="000000"/>
                <w:sz w:val="24"/>
              </w:rPr>
              <w:t xml:space="preserve">litate this after many years of </w:t>
            </w:r>
            <w:r w:rsidRPr="00A42A93">
              <w:rPr>
                <w:rFonts w:ascii="Open Sans" w:hAnsi="Open Sans" w:cs="Open Sans"/>
                <w:color w:val="000000"/>
                <w:sz w:val="24"/>
              </w:rPr>
              <w:t>unsuccessful attempts at sorti</w:t>
            </w:r>
            <w:r>
              <w:rPr>
                <w:rFonts w:ascii="Open Sans" w:hAnsi="Open Sans" w:cs="Open Sans"/>
                <w:color w:val="000000"/>
                <w:sz w:val="24"/>
              </w:rPr>
              <w:t xml:space="preserve">ng out this important issue for </w:t>
            </w:r>
            <w:r w:rsidRPr="00A42A93">
              <w:rPr>
                <w:rFonts w:ascii="Open Sans" w:hAnsi="Open Sans" w:cs="Open Sans"/>
                <w:color w:val="000000"/>
                <w:sz w:val="24"/>
              </w:rPr>
              <w:t xml:space="preserve">the school. It should be one </w:t>
            </w:r>
            <w:r>
              <w:rPr>
                <w:rFonts w:ascii="Open Sans" w:hAnsi="Open Sans" w:cs="Open Sans"/>
                <w:color w:val="000000"/>
                <w:sz w:val="24"/>
              </w:rPr>
              <w:t xml:space="preserve">of the top requirements for any </w:t>
            </w:r>
            <w:r w:rsidRPr="00A42A93">
              <w:rPr>
                <w:rFonts w:ascii="Open Sans" w:hAnsi="Open Sans" w:cs="Open Sans"/>
                <w:color w:val="000000"/>
                <w:sz w:val="24"/>
              </w:rPr>
              <w:t>scheme on this site and should</w:t>
            </w:r>
            <w:r>
              <w:rPr>
                <w:rFonts w:ascii="Open Sans" w:hAnsi="Open Sans" w:cs="Open Sans"/>
                <w:color w:val="000000"/>
                <w:sz w:val="24"/>
              </w:rPr>
              <w:t xml:space="preserve"> therefore be stated as such in </w:t>
            </w:r>
            <w:r w:rsidRPr="00A42A93">
              <w:rPr>
                <w:rFonts w:ascii="Open Sans" w:hAnsi="Open Sans" w:cs="Open Sans"/>
                <w:color w:val="000000"/>
                <w:sz w:val="24"/>
              </w:rPr>
              <w:t>the policy. The 2019 pre-s</w:t>
            </w:r>
            <w:r>
              <w:rPr>
                <w:rFonts w:ascii="Open Sans" w:hAnsi="Open Sans" w:cs="Open Sans"/>
                <w:color w:val="000000"/>
                <w:sz w:val="24"/>
              </w:rPr>
              <w:t xml:space="preserve">ubmission version of the NP did </w:t>
            </w:r>
            <w:r w:rsidRPr="00A42A93">
              <w:rPr>
                <w:rFonts w:ascii="Open Sans" w:hAnsi="Open Sans" w:cs="Open Sans"/>
                <w:color w:val="000000"/>
                <w:sz w:val="24"/>
              </w:rPr>
              <w:t xml:space="preserve">indeed include the extension </w:t>
            </w:r>
            <w:r>
              <w:rPr>
                <w:rFonts w:ascii="Open Sans" w:hAnsi="Open Sans" w:cs="Open Sans"/>
                <w:color w:val="000000"/>
                <w:sz w:val="24"/>
              </w:rPr>
              <w:t xml:space="preserve">of the school playing field and </w:t>
            </w:r>
            <w:r w:rsidRPr="00A42A93">
              <w:rPr>
                <w:rFonts w:ascii="Open Sans" w:hAnsi="Open Sans" w:cs="Open Sans"/>
                <w:color w:val="000000"/>
                <w:sz w:val="24"/>
              </w:rPr>
              <w:t>provision of a school pick up and dr</w:t>
            </w:r>
            <w:r>
              <w:rPr>
                <w:rFonts w:ascii="Open Sans" w:hAnsi="Open Sans" w:cs="Open Sans"/>
                <w:color w:val="000000"/>
                <w:sz w:val="24"/>
              </w:rPr>
              <w:t xml:space="preserve">op off facility as part of this </w:t>
            </w:r>
            <w:r w:rsidRPr="00A42A93">
              <w:rPr>
                <w:rFonts w:ascii="Open Sans" w:hAnsi="Open Sans" w:cs="Open Sans"/>
                <w:color w:val="000000"/>
                <w:sz w:val="24"/>
              </w:rPr>
              <w:t>policy which would facilit</w:t>
            </w:r>
            <w:r>
              <w:rPr>
                <w:rFonts w:ascii="Open Sans" w:hAnsi="Open Sans" w:cs="Open Sans"/>
                <w:color w:val="000000"/>
                <w:sz w:val="24"/>
              </w:rPr>
              <w:t xml:space="preserve">ate all the requirements of the </w:t>
            </w:r>
            <w:r w:rsidRPr="00A42A93">
              <w:rPr>
                <w:rFonts w:ascii="Open Sans" w:hAnsi="Open Sans" w:cs="Open Sans"/>
                <w:color w:val="000000"/>
                <w:sz w:val="24"/>
              </w:rPr>
              <w:t>school. I do not understand why this has since been removed</w:t>
            </w:r>
            <w:r>
              <w:rPr>
                <w:rFonts w:ascii="Open Sans" w:hAnsi="Open Sans" w:cs="Open Sans"/>
                <w:color w:val="000000"/>
                <w:sz w:val="24"/>
              </w:rPr>
              <w:t xml:space="preserve"> </w:t>
            </w:r>
            <w:r w:rsidRPr="00A42A93">
              <w:rPr>
                <w:rFonts w:ascii="Open Sans" w:hAnsi="Open Sans" w:cs="Open Sans"/>
                <w:color w:val="000000"/>
                <w:sz w:val="24"/>
              </w:rPr>
              <w:t>and believe the vision of a redistri</w:t>
            </w:r>
            <w:r>
              <w:rPr>
                <w:rFonts w:ascii="Open Sans" w:hAnsi="Open Sans" w:cs="Open Sans"/>
                <w:color w:val="000000"/>
                <w:sz w:val="24"/>
              </w:rPr>
              <w:t xml:space="preserve">bution of land in favour of the </w:t>
            </w:r>
            <w:r w:rsidRPr="00A42A93">
              <w:rPr>
                <w:rFonts w:ascii="Open Sans" w:hAnsi="Open Sans" w:cs="Open Sans"/>
                <w:color w:val="000000"/>
                <w:sz w:val="24"/>
              </w:rPr>
              <w:t xml:space="preserve">school should remain a stated point in </w:t>
            </w:r>
            <w:r w:rsidRPr="00A42A93">
              <w:rPr>
                <w:rFonts w:ascii="Open Sans" w:hAnsi="Open Sans" w:cs="Open Sans"/>
                <w:color w:val="000000"/>
                <w:sz w:val="24"/>
              </w:rPr>
              <w:lastRenderedPageBreak/>
              <w:t>this policy.</w:t>
            </w:r>
          </w:p>
        </w:tc>
      </w:tr>
      <w:tr w:rsidR="000F6093" w:rsidTr="00036990">
        <w:trPr>
          <w:trHeight w:val="458"/>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MH-027</w:t>
            </w:r>
          </w:p>
          <w:p w:rsidR="000F6093" w:rsidRDefault="000F6093" w:rsidP="00DD225E">
            <w:pPr>
              <w:rPr>
                <w:rFonts w:ascii="Open Sans" w:hAnsi="Open Sans" w:cs="Open Sans"/>
                <w:sz w:val="24"/>
                <w:szCs w:val="28"/>
              </w:rPr>
            </w:pPr>
            <w:r w:rsidRPr="005052D5">
              <w:rPr>
                <w:rFonts w:ascii="Open Sans" w:hAnsi="Open Sans" w:cs="Open Sans"/>
                <w:sz w:val="24"/>
                <w:szCs w:val="28"/>
              </w:rPr>
              <w:t>Environment Agency</w:t>
            </w:r>
          </w:p>
        </w:tc>
        <w:tc>
          <w:tcPr>
            <w:tcW w:w="12900" w:type="dxa"/>
            <w:vAlign w:val="center"/>
          </w:tcPr>
          <w:p w:rsidR="000F6093" w:rsidRPr="00301879" w:rsidRDefault="000F6093" w:rsidP="00301879">
            <w:pPr>
              <w:rPr>
                <w:rFonts w:ascii="Open Sans" w:hAnsi="Open Sans" w:cs="Open Sans"/>
                <w:color w:val="000000"/>
                <w:sz w:val="24"/>
              </w:rPr>
            </w:pPr>
            <w:r w:rsidRPr="005052D5">
              <w:rPr>
                <w:rFonts w:ascii="Open Sans" w:hAnsi="Open Sans" w:cs="Open Sans"/>
                <w:color w:val="000000"/>
                <w:sz w:val="24"/>
              </w:rPr>
              <w:t>We have no comments to make on the Regulation 16 consultation for the Much Hadham Neighbourhood Plan.</w:t>
            </w:r>
          </w:p>
        </w:tc>
      </w:tr>
      <w:tr w:rsidR="000F6093" w:rsidTr="00036990">
        <w:trPr>
          <w:trHeight w:val="458"/>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t>MH-028</w:t>
            </w:r>
          </w:p>
          <w:p w:rsidR="000F6093" w:rsidRDefault="000F6093" w:rsidP="00DD225E">
            <w:pPr>
              <w:rPr>
                <w:rFonts w:ascii="Open Sans" w:hAnsi="Open Sans" w:cs="Open Sans"/>
                <w:sz w:val="24"/>
                <w:szCs w:val="28"/>
              </w:rPr>
            </w:pPr>
            <w:r>
              <w:rPr>
                <w:rFonts w:ascii="Open Sans" w:hAnsi="Open Sans" w:cs="Open Sans"/>
                <w:sz w:val="24"/>
                <w:szCs w:val="28"/>
              </w:rPr>
              <w:t>A Robinson</w:t>
            </w:r>
          </w:p>
        </w:tc>
        <w:tc>
          <w:tcPr>
            <w:tcW w:w="12900" w:type="dxa"/>
            <w:vAlign w:val="center"/>
          </w:tcPr>
          <w:p w:rsidR="000F6093" w:rsidRDefault="000F6093" w:rsidP="00301879">
            <w:pPr>
              <w:rPr>
                <w:rFonts w:ascii="Open Sans" w:hAnsi="Open Sans" w:cs="Open Sans"/>
                <w:color w:val="000000"/>
                <w:sz w:val="24"/>
              </w:rPr>
            </w:pPr>
            <w:r>
              <w:rPr>
                <w:rFonts w:ascii="Open Sans" w:hAnsi="Open Sans" w:cs="Open Sans"/>
                <w:color w:val="000000"/>
                <w:sz w:val="24"/>
              </w:rPr>
              <w:t>If you try and create a continuation of the Ash Meadow type houses with your 5 properties +/- The Priests’ house conversion, it will be a disaster. No good saying that each property will come with one parking space – as certainly 4 or 5 properties at least will have 2 cars. Allowing for their visitors we are talking about parking for at least 14 vehicles. Already ‘the main’ road through Ash Meadow is choked with cars many of which like their owners are back on a 8:30 to 5:30 regime. Weekends are worse ad delivery vans all use the area between 51,52,53, and 54 and the opposite house + no. 23 for parking etc. or parking if needs be and there is a space.</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Pr>
                <w:rFonts w:ascii="Open Sans" w:hAnsi="Open Sans" w:cs="Open Sans"/>
                <w:color w:val="000000"/>
                <w:sz w:val="24"/>
              </w:rPr>
              <w:t>I realise you cannot be held responsible for the way Ah Meadow development was delivered back in the early 70s. The road through the estate is far too narrow.</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Pr>
                <w:rFonts w:ascii="Open Sans" w:hAnsi="Open Sans" w:cs="Open Sans"/>
                <w:color w:val="000000"/>
                <w:sz w:val="24"/>
              </w:rPr>
              <w:t>The ash trees hopefully have a TPO, especially in view of the current problem of ash dieback, so it would seem the Priests house would be demolished. Car parking likely to be in the area of No. 51,52, 53, and 54.</w:t>
            </w:r>
          </w:p>
          <w:p w:rsidR="000F6093" w:rsidRDefault="000F6093" w:rsidP="00301879">
            <w:pPr>
              <w:rPr>
                <w:rFonts w:ascii="Open Sans" w:hAnsi="Open Sans" w:cs="Open Sans"/>
                <w:color w:val="000000"/>
                <w:sz w:val="24"/>
              </w:rPr>
            </w:pPr>
          </w:p>
          <w:p w:rsidR="000F6093" w:rsidRPr="00301879" w:rsidRDefault="000F6093" w:rsidP="00301879">
            <w:pPr>
              <w:rPr>
                <w:rFonts w:ascii="Open Sans" w:hAnsi="Open Sans" w:cs="Open Sans"/>
                <w:color w:val="000000"/>
                <w:sz w:val="24"/>
              </w:rPr>
            </w:pPr>
            <w:r>
              <w:rPr>
                <w:rFonts w:ascii="Open Sans" w:hAnsi="Open Sans" w:cs="Open Sans"/>
                <w:color w:val="000000"/>
                <w:sz w:val="24"/>
              </w:rPr>
              <w:t>So yet again another ‘cram them all in whatever’ whilst we also wait to see what is built on the ‘quote: 2 exceptional plots for sale’ at the south end of the village.</w:t>
            </w:r>
          </w:p>
        </w:tc>
      </w:tr>
      <w:tr w:rsidR="000F6093" w:rsidTr="00036990">
        <w:trPr>
          <w:trHeight w:val="458"/>
        </w:trPr>
        <w:tc>
          <w:tcPr>
            <w:tcW w:w="2376" w:type="dxa"/>
          </w:tcPr>
          <w:p w:rsidR="000F6093" w:rsidRDefault="000F6093" w:rsidP="00832A7E">
            <w:pPr>
              <w:rPr>
                <w:rFonts w:ascii="Open Sans" w:hAnsi="Open Sans" w:cs="Open Sans"/>
                <w:sz w:val="24"/>
                <w:szCs w:val="28"/>
              </w:rPr>
            </w:pPr>
            <w:r w:rsidRPr="00832A7E">
              <w:rPr>
                <w:rFonts w:ascii="Open Sans" w:hAnsi="Open Sans" w:cs="Open Sans"/>
                <w:sz w:val="24"/>
                <w:szCs w:val="28"/>
              </w:rPr>
              <w:t>MH-029</w:t>
            </w:r>
          </w:p>
          <w:p w:rsidR="000F6093" w:rsidRPr="00832A7E" w:rsidRDefault="000F6093" w:rsidP="00832A7E">
            <w:pPr>
              <w:rPr>
                <w:rFonts w:ascii="Open Sans" w:hAnsi="Open Sans" w:cs="Open Sans"/>
                <w:sz w:val="24"/>
                <w:szCs w:val="28"/>
              </w:rPr>
            </w:pPr>
            <w:r w:rsidRPr="00832A7E">
              <w:rPr>
                <w:rFonts w:ascii="Open Sans" w:hAnsi="Open Sans" w:cs="Open Sans"/>
                <w:sz w:val="24"/>
                <w:szCs w:val="28"/>
              </w:rPr>
              <w:t>Punch Partnerships (PML) Limited</w:t>
            </w:r>
          </w:p>
        </w:tc>
        <w:tc>
          <w:tcPr>
            <w:tcW w:w="12900" w:type="dxa"/>
            <w:vAlign w:val="center"/>
          </w:tcPr>
          <w:p w:rsidR="000F6093" w:rsidRDefault="000F6093" w:rsidP="00301879">
            <w:pPr>
              <w:rPr>
                <w:rFonts w:ascii="Open Sans" w:hAnsi="Open Sans" w:cs="Open Sans"/>
                <w:color w:val="000000"/>
                <w:sz w:val="24"/>
              </w:rPr>
            </w:pPr>
            <w:r w:rsidRPr="00832A7E">
              <w:rPr>
                <w:rFonts w:ascii="Open Sans" w:hAnsi="Open Sans" w:cs="Open Sans"/>
                <w:color w:val="000000"/>
                <w:sz w:val="24"/>
              </w:rPr>
              <w:t>Policies MH H2 &amp; MH H6</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sidRPr="00832A7E">
              <w:rPr>
                <w:rFonts w:ascii="Open Sans" w:hAnsi="Open Sans" w:cs="Open Sans"/>
                <w:color w:val="000000"/>
                <w:sz w:val="24"/>
              </w:rPr>
              <w:t>CPC Planning Consultants represents Punch Taverns, which owns the Bull Inn in Much Hadham.</w:t>
            </w:r>
          </w:p>
          <w:p w:rsidR="000F6093" w:rsidRDefault="000F6093" w:rsidP="00301879">
            <w:pPr>
              <w:rPr>
                <w:rFonts w:ascii="Open Sans" w:hAnsi="Open Sans" w:cs="Open Sans"/>
                <w:color w:val="000000"/>
                <w:sz w:val="24"/>
              </w:rPr>
            </w:pPr>
          </w:p>
          <w:p w:rsidR="000F6093" w:rsidRDefault="000F6093" w:rsidP="00832A7E">
            <w:pPr>
              <w:rPr>
                <w:rFonts w:ascii="Open Sans" w:hAnsi="Open Sans" w:cs="Open Sans"/>
                <w:color w:val="000000"/>
                <w:sz w:val="24"/>
              </w:rPr>
            </w:pPr>
            <w:r w:rsidRPr="00832A7E">
              <w:rPr>
                <w:rFonts w:ascii="Open Sans" w:hAnsi="Open Sans" w:cs="Open Sans"/>
                <w:color w:val="000000"/>
                <w:sz w:val="24"/>
              </w:rPr>
              <w:t>Punch Taverns has liaised with the Neighbourhood Plan Steering Group throughout the prepara</w:t>
            </w:r>
            <w:r>
              <w:rPr>
                <w:rFonts w:ascii="Open Sans" w:hAnsi="Open Sans" w:cs="Open Sans"/>
                <w:color w:val="000000"/>
                <w:sz w:val="24"/>
              </w:rPr>
              <w:t xml:space="preserve">tion of the Neighbourhood Plan, </w:t>
            </w:r>
            <w:r w:rsidRPr="00832A7E">
              <w:rPr>
                <w:rFonts w:ascii="Open Sans" w:hAnsi="Open Sans" w:cs="Open Sans"/>
                <w:color w:val="000000"/>
                <w:sz w:val="24"/>
              </w:rPr>
              <w:t>and supports the proposed residential allocation of the vacant land to the rear of the Bull Inn (P</w:t>
            </w:r>
            <w:r>
              <w:rPr>
                <w:rFonts w:ascii="Open Sans" w:hAnsi="Open Sans" w:cs="Open Sans"/>
                <w:color w:val="000000"/>
                <w:sz w:val="24"/>
              </w:rPr>
              <w:t xml:space="preserve">olicy MH H6) and the associated </w:t>
            </w:r>
            <w:r w:rsidRPr="00832A7E">
              <w:rPr>
                <w:rFonts w:ascii="Open Sans" w:hAnsi="Open Sans" w:cs="Open Sans"/>
                <w:color w:val="000000"/>
                <w:sz w:val="24"/>
              </w:rPr>
              <w:t>alteration of the village development boundary (Policy MH H2). The land in question is not us</w:t>
            </w:r>
            <w:r>
              <w:rPr>
                <w:rFonts w:ascii="Open Sans" w:hAnsi="Open Sans" w:cs="Open Sans"/>
                <w:color w:val="000000"/>
                <w:sz w:val="24"/>
              </w:rPr>
              <w:t xml:space="preserve">ed by the public house, so it’s </w:t>
            </w:r>
            <w:r w:rsidRPr="00832A7E">
              <w:rPr>
                <w:rFonts w:ascii="Open Sans" w:hAnsi="Open Sans" w:cs="Open Sans"/>
                <w:color w:val="000000"/>
                <w:sz w:val="24"/>
              </w:rPr>
              <w:t>redevelopment for housing will not affect the future operation of the public house.</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sidRPr="00832A7E">
              <w:rPr>
                <w:rFonts w:ascii="Open Sans" w:hAnsi="Open Sans" w:cs="Open Sans"/>
                <w:color w:val="000000"/>
                <w:sz w:val="24"/>
              </w:rPr>
              <w:t>The site is capable of accommodating 6 single storey dwellings, as illustrated in the sketch layout plan, so there would be merit in</w:t>
            </w:r>
            <w:r>
              <w:rPr>
                <w:rFonts w:ascii="Open Sans" w:hAnsi="Open Sans" w:cs="Open Sans"/>
                <w:color w:val="000000"/>
                <w:sz w:val="24"/>
              </w:rPr>
              <w:t xml:space="preserve"> </w:t>
            </w:r>
            <w:r w:rsidRPr="00832A7E">
              <w:rPr>
                <w:rFonts w:ascii="Open Sans" w:hAnsi="Open Sans" w:cs="Open Sans"/>
                <w:color w:val="000000"/>
                <w:sz w:val="24"/>
              </w:rPr>
              <w:t>adjusting the wording of Policy MH H6 to reflect this. In other respects, the criteria contain</w:t>
            </w:r>
            <w:r>
              <w:rPr>
                <w:rFonts w:ascii="Open Sans" w:hAnsi="Open Sans" w:cs="Open Sans"/>
                <w:color w:val="000000"/>
                <w:sz w:val="24"/>
              </w:rPr>
              <w:t>ed in the policy are considered appropriate.</w:t>
            </w:r>
          </w:p>
          <w:p w:rsidR="000F6093" w:rsidRPr="00301879" w:rsidRDefault="000F6093" w:rsidP="00301879">
            <w:pPr>
              <w:rPr>
                <w:rFonts w:ascii="Open Sans" w:hAnsi="Open Sans" w:cs="Open Sans"/>
                <w:color w:val="000000"/>
                <w:sz w:val="24"/>
              </w:rPr>
            </w:pPr>
          </w:p>
        </w:tc>
      </w:tr>
      <w:tr w:rsidR="000F6093" w:rsidTr="00036990">
        <w:trPr>
          <w:trHeight w:val="458"/>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lastRenderedPageBreak/>
              <w:t xml:space="preserve">MH-030 </w:t>
            </w:r>
          </w:p>
          <w:p w:rsidR="000F6093" w:rsidRPr="00832A7E" w:rsidRDefault="000F6093" w:rsidP="00DD225E">
            <w:pPr>
              <w:rPr>
                <w:rFonts w:ascii="Open Sans" w:hAnsi="Open Sans" w:cs="Open Sans"/>
                <w:sz w:val="24"/>
                <w:szCs w:val="28"/>
              </w:rPr>
            </w:pPr>
            <w:r>
              <w:rPr>
                <w:rFonts w:ascii="Open Sans" w:hAnsi="Open Sans" w:cs="Open Sans"/>
                <w:sz w:val="24"/>
                <w:szCs w:val="28"/>
              </w:rPr>
              <w:t>S Roh</w:t>
            </w:r>
          </w:p>
        </w:tc>
        <w:tc>
          <w:tcPr>
            <w:tcW w:w="12900" w:type="dxa"/>
            <w:vAlign w:val="center"/>
          </w:tcPr>
          <w:p w:rsidR="000F6093" w:rsidRDefault="000F6093" w:rsidP="00301879">
            <w:pPr>
              <w:rPr>
                <w:rFonts w:ascii="Open Sans" w:hAnsi="Open Sans" w:cs="Open Sans"/>
                <w:color w:val="000000"/>
                <w:sz w:val="24"/>
              </w:rPr>
            </w:pPr>
            <w:r>
              <w:rPr>
                <w:rFonts w:ascii="Open Sans" w:hAnsi="Open Sans" w:cs="Open Sans"/>
                <w:color w:val="000000"/>
                <w:sz w:val="24"/>
              </w:rPr>
              <w:t>On page 18 of the NHP, a large piece of my land on Moor Place was designated as Local Green Space and I wish to comment as below.</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Pr>
                <w:rFonts w:ascii="Open Sans" w:hAnsi="Open Sans" w:cs="Open Sans"/>
                <w:color w:val="000000"/>
                <w:sz w:val="24"/>
              </w:rPr>
              <w:t>The land is common grass land without any special features, without extraordinary natural beauty, no extraordinary wildlife.</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Pr>
                <w:rFonts w:ascii="Open Sans" w:hAnsi="Open Sans" w:cs="Open Sans"/>
                <w:color w:val="000000"/>
                <w:sz w:val="24"/>
              </w:rPr>
              <w:t>It is not close to a community, it is not owned by the community, not used by the community, the community has no other right – other than one public footpath (note: the footpath and the free roaming dogs are detrimental to any extraordinary wildlife)</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Pr>
                <w:rFonts w:ascii="Open Sans" w:hAnsi="Open Sans" w:cs="Open Sans"/>
                <w:color w:val="000000"/>
                <w:sz w:val="24"/>
              </w:rPr>
              <w:t>The land is too large – the size suggested is excessive and abusive (L2&amp;L3): there is no explanation for any need of that size.</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Pr>
                <w:rFonts w:ascii="Open Sans" w:hAnsi="Open Sans" w:cs="Open Sans"/>
                <w:color w:val="000000"/>
                <w:sz w:val="24"/>
              </w:rPr>
              <w:t>L2, in particular, has no attractive or extraordinary features, facing the industrial-like tennis courts – with no open but very short limited view (as it is on a hill looking upwards)</w:t>
            </w:r>
          </w:p>
          <w:p w:rsidR="000F6093" w:rsidRDefault="000F6093" w:rsidP="00301879">
            <w:pPr>
              <w:rPr>
                <w:rFonts w:ascii="Open Sans" w:hAnsi="Open Sans" w:cs="Open Sans"/>
                <w:color w:val="000000"/>
                <w:sz w:val="24"/>
              </w:rPr>
            </w:pPr>
          </w:p>
          <w:p w:rsidR="000F6093" w:rsidRDefault="000F6093" w:rsidP="00301879">
            <w:pPr>
              <w:rPr>
                <w:rFonts w:ascii="Open Sans" w:hAnsi="Open Sans" w:cs="Open Sans"/>
                <w:color w:val="000000"/>
                <w:sz w:val="24"/>
              </w:rPr>
            </w:pPr>
            <w:r>
              <w:rPr>
                <w:rFonts w:ascii="Open Sans" w:hAnsi="Open Sans" w:cs="Open Sans"/>
                <w:color w:val="000000"/>
                <w:sz w:val="24"/>
              </w:rPr>
              <w:t>It represents 1/3 of land owned by a single owner and is an extraordinary measure of expropriation. It’s the largest area of any owner to be supported as LGS. L2&amp;3 the largest plot designated compared to all others.</w:t>
            </w:r>
          </w:p>
          <w:p w:rsidR="000F6093" w:rsidRDefault="000F6093" w:rsidP="00301879">
            <w:pPr>
              <w:rPr>
                <w:rFonts w:ascii="Open Sans" w:hAnsi="Open Sans" w:cs="Open Sans"/>
                <w:color w:val="000000"/>
                <w:sz w:val="24"/>
              </w:rPr>
            </w:pPr>
          </w:p>
          <w:p w:rsidR="000F6093" w:rsidRPr="00301879" w:rsidRDefault="000F6093" w:rsidP="00301879">
            <w:pPr>
              <w:rPr>
                <w:rFonts w:ascii="Open Sans" w:hAnsi="Open Sans" w:cs="Open Sans"/>
                <w:color w:val="000000"/>
                <w:sz w:val="24"/>
              </w:rPr>
            </w:pPr>
            <w:r>
              <w:rPr>
                <w:rFonts w:ascii="Open Sans" w:hAnsi="Open Sans" w:cs="Open Sans"/>
                <w:color w:val="000000"/>
                <w:sz w:val="24"/>
              </w:rPr>
              <w:t>There cannot be any argument supporting LGS that “views on Moor Place House should be protected”, as such viewing is an infringement on the privacy of the residents.</w:t>
            </w:r>
          </w:p>
        </w:tc>
      </w:tr>
      <w:tr w:rsidR="000F6093" w:rsidTr="00036990">
        <w:trPr>
          <w:trHeight w:val="458"/>
        </w:trPr>
        <w:tc>
          <w:tcPr>
            <w:tcW w:w="2376" w:type="dxa"/>
          </w:tcPr>
          <w:p w:rsidR="000F6093" w:rsidRDefault="000F6093" w:rsidP="00DD225E">
            <w:pPr>
              <w:rPr>
                <w:rFonts w:ascii="Open Sans" w:hAnsi="Open Sans" w:cs="Open Sans"/>
                <w:sz w:val="24"/>
                <w:szCs w:val="28"/>
              </w:rPr>
            </w:pPr>
            <w:r>
              <w:rPr>
                <w:rFonts w:ascii="Open Sans" w:hAnsi="Open Sans" w:cs="Open Sans"/>
                <w:sz w:val="24"/>
                <w:szCs w:val="28"/>
              </w:rPr>
              <w:t>MH-031</w:t>
            </w:r>
          </w:p>
          <w:p w:rsidR="000F6093" w:rsidRDefault="000F6093" w:rsidP="00DD225E">
            <w:pPr>
              <w:rPr>
                <w:rFonts w:ascii="Open Sans" w:hAnsi="Open Sans" w:cs="Open Sans"/>
                <w:sz w:val="24"/>
                <w:szCs w:val="28"/>
              </w:rPr>
            </w:pPr>
            <w:r w:rsidRPr="004106EE">
              <w:rPr>
                <w:rFonts w:ascii="Open Sans" w:hAnsi="Open Sans" w:cs="Open Sans"/>
                <w:sz w:val="24"/>
                <w:szCs w:val="28"/>
              </w:rPr>
              <w:t>M Leuchten</w:t>
            </w:r>
          </w:p>
        </w:tc>
        <w:tc>
          <w:tcPr>
            <w:tcW w:w="12900" w:type="dxa"/>
            <w:vAlign w:val="center"/>
          </w:tcPr>
          <w:p w:rsidR="000F6093" w:rsidRPr="004106EE" w:rsidRDefault="000F6093" w:rsidP="004106EE">
            <w:pPr>
              <w:rPr>
                <w:rFonts w:ascii="Open Sans" w:hAnsi="Open Sans" w:cs="Open Sans"/>
                <w:color w:val="000000"/>
                <w:sz w:val="24"/>
              </w:rPr>
            </w:pPr>
            <w:r w:rsidRPr="004106EE">
              <w:rPr>
                <w:rFonts w:ascii="Open Sans" w:hAnsi="Open Sans" w:cs="Open Sans"/>
                <w:color w:val="000000"/>
                <w:sz w:val="24"/>
              </w:rPr>
              <w:t>In reference to section 5.2 (housing design) the recent developments in Walnut Close and Malting La</w:t>
            </w:r>
            <w:r>
              <w:rPr>
                <w:rFonts w:ascii="Open Sans" w:hAnsi="Open Sans" w:cs="Open Sans"/>
                <w:color w:val="000000"/>
                <w:sz w:val="24"/>
              </w:rPr>
              <w:t xml:space="preserve">ne fall short of the aim and do </w:t>
            </w:r>
            <w:r w:rsidRPr="004106EE">
              <w:rPr>
                <w:rFonts w:ascii="Open Sans" w:hAnsi="Open Sans" w:cs="Open Sans"/>
                <w:color w:val="000000"/>
                <w:sz w:val="24"/>
              </w:rPr>
              <w:t xml:space="preserve">not reflect existing village style and design. It seems hard to reconcile yellow brick and faux </w:t>
            </w:r>
            <w:r w:rsidRPr="004106EE">
              <w:rPr>
                <w:rFonts w:ascii="Open Sans" w:hAnsi="Open Sans" w:cs="Open Sans"/>
                <w:color w:val="000000"/>
                <w:sz w:val="24"/>
              </w:rPr>
              <w:lastRenderedPageBreak/>
              <w:t>castle style with the rest of the village.</w:t>
            </w:r>
          </w:p>
          <w:p w:rsidR="000F6093" w:rsidRDefault="000F6093" w:rsidP="004106EE">
            <w:pPr>
              <w:rPr>
                <w:rFonts w:ascii="Open Sans" w:hAnsi="Open Sans" w:cs="Open Sans"/>
                <w:color w:val="000000"/>
                <w:sz w:val="24"/>
              </w:rPr>
            </w:pPr>
            <w:r w:rsidRPr="004106EE">
              <w:rPr>
                <w:rFonts w:ascii="Open Sans" w:hAnsi="Open Sans" w:cs="Open Sans"/>
                <w:color w:val="000000"/>
                <w:sz w:val="24"/>
              </w:rPr>
              <w:t>More care should be taken in managing future additions to the village.</w:t>
            </w:r>
          </w:p>
          <w:p w:rsidR="000F6093" w:rsidRDefault="000F6093" w:rsidP="004106EE">
            <w:pPr>
              <w:rPr>
                <w:rFonts w:ascii="Open Sans" w:hAnsi="Open Sans" w:cs="Open Sans"/>
                <w:color w:val="000000"/>
                <w:sz w:val="24"/>
              </w:rPr>
            </w:pPr>
            <w:r w:rsidRPr="004106EE">
              <w:rPr>
                <w:rFonts w:ascii="Open Sans" w:hAnsi="Open Sans" w:cs="Open Sans"/>
                <w:color w:val="000000"/>
                <w:sz w:val="24"/>
              </w:rPr>
              <w:t xml:space="preserve">With regards to section 10.1: If L2 is important for V2 surely so is the strip of land to the south of </w:t>
            </w:r>
            <w:r>
              <w:rPr>
                <w:rFonts w:ascii="Open Sans" w:hAnsi="Open Sans" w:cs="Open Sans"/>
                <w:color w:val="000000"/>
                <w:sz w:val="24"/>
              </w:rPr>
              <w:t xml:space="preserve">L2 (south of the drive-way) and </w:t>
            </w:r>
            <w:r w:rsidRPr="004106EE">
              <w:rPr>
                <w:rFonts w:ascii="Open Sans" w:hAnsi="Open Sans" w:cs="Open Sans"/>
                <w:color w:val="000000"/>
                <w:sz w:val="24"/>
              </w:rPr>
              <w:t>north of R1 (wedged between the two). I presume this is not included to allow for potential future development of the land to the</w:t>
            </w:r>
            <w:r>
              <w:rPr>
                <w:rFonts w:ascii="Open Sans" w:hAnsi="Open Sans" w:cs="Open Sans"/>
                <w:color w:val="000000"/>
                <w:sz w:val="24"/>
              </w:rPr>
              <w:t xml:space="preserve"> </w:t>
            </w:r>
            <w:r w:rsidRPr="004106EE">
              <w:rPr>
                <w:rFonts w:ascii="Open Sans" w:hAnsi="Open Sans" w:cs="Open Sans"/>
                <w:color w:val="000000"/>
                <w:sz w:val="24"/>
              </w:rPr>
              <w:t>south of the drive-way but development here would restrict V2 significantly.</w:t>
            </w:r>
          </w:p>
          <w:p w:rsidR="000F6093" w:rsidRDefault="000F6093" w:rsidP="004106EE">
            <w:pPr>
              <w:rPr>
                <w:rFonts w:ascii="Open Sans" w:hAnsi="Open Sans" w:cs="Open Sans"/>
                <w:color w:val="000000"/>
                <w:sz w:val="24"/>
              </w:rPr>
            </w:pPr>
            <w:r w:rsidRPr="004106EE">
              <w:rPr>
                <w:rFonts w:ascii="Open Sans" w:hAnsi="Open Sans" w:cs="Open Sans"/>
                <w:color w:val="000000"/>
                <w:sz w:val="24"/>
              </w:rPr>
              <w:t>The neighbourhood plan does not address flooding and drainage appropriately. The village remain</w:t>
            </w:r>
            <w:r>
              <w:rPr>
                <w:rFonts w:ascii="Open Sans" w:hAnsi="Open Sans" w:cs="Open Sans"/>
                <w:color w:val="000000"/>
                <w:sz w:val="24"/>
              </w:rPr>
              <w:t xml:space="preserve">s liable to flash flooding with </w:t>
            </w:r>
            <w:r w:rsidRPr="004106EE">
              <w:rPr>
                <w:rFonts w:ascii="Open Sans" w:hAnsi="Open Sans" w:cs="Open Sans"/>
                <w:color w:val="000000"/>
                <w:sz w:val="24"/>
              </w:rPr>
              <w:t>many pipes and drains blocked (not cleared for years maybe decades). For example not long ag</w:t>
            </w:r>
            <w:r>
              <w:rPr>
                <w:rFonts w:ascii="Open Sans" w:hAnsi="Open Sans" w:cs="Open Sans"/>
                <w:color w:val="000000"/>
                <w:sz w:val="24"/>
              </w:rPr>
              <w:t xml:space="preserve">o the new build area at Yewtree </w:t>
            </w:r>
            <w:r w:rsidRPr="004106EE">
              <w:rPr>
                <w:rFonts w:ascii="Open Sans" w:hAnsi="Open Sans" w:cs="Open Sans"/>
                <w:color w:val="000000"/>
                <w:sz w:val="24"/>
              </w:rPr>
              <w:t>House flooded as a result of poor pipe maintenance. As the village grows this needs to be addressed</w:t>
            </w:r>
            <w:r>
              <w:rPr>
                <w:rFonts w:ascii="Open Sans" w:hAnsi="Open Sans" w:cs="Open Sans"/>
                <w:color w:val="000000"/>
                <w:sz w:val="24"/>
              </w:rPr>
              <w:t xml:space="preserve">. The flooding also puts listed </w:t>
            </w:r>
            <w:r w:rsidRPr="004106EE">
              <w:rPr>
                <w:rFonts w:ascii="Open Sans" w:hAnsi="Open Sans" w:cs="Open Sans"/>
                <w:color w:val="000000"/>
                <w:sz w:val="24"/>
              </w:rPr>
              <w:t>buildings and a grade I listed wall at risk.</w:t>
            </w:r>
          </w:p>
          <w:p w:rsidR="000F6093" w:rsidRDefault="000F6093" w:rsidP="004106EE">
            <w:pPr>
              <w:rPr>
                <w:rFonts w:ascii="Open Sans" w:hAnsi="Open Sans" w:cs="Open Sans"/>
                <w:color w:val="000000"/>
                <w:sz w:val="24"/>
              </w:rPr>
            </w:pPr>
            <w:r w:rsidRPr="004106EE">
              <w:rPr>
                <w:rFonts w:ascii="Open Sans" w:hAnsi="Open Sans" w:cs="Open Sans"/>
                <w:color w:val="000000"/>
                <w:sz w:val="24"/>
              </w:rPr>
              <w:t xml:space="preserve">The neighbourhood plan refers to Gigaclear </w:t>
            </w:r>
            <w:r>
              <w:rPr>
                <w:rFonts w:ascii="Open Sans" w:hAnsi="Open Sans" w:cs="Open Sans"/>
                <w:color w:val="000000"/>
                <w:sz w:val="24"/>
              </w:rPr>
              <w:t>–</w:t>
            </w:r>
            <w:r w:rsidRPr="004106EE">
              <w:rPr>
                <w:rFonts w:ascii="Open Sans" w:hAnsi="Open Sans" w:cs="Open Sans"/>
                <w:color w:val="000000"/>
                <w:sz w:val="24"/>
              </w:rPr>
              <w:t xml:space="preserve"> it is my impression that Gigaclear is no longer operational.</w:t>
            </w:r>
            <w:r>
              <w:rPr>
                <w:rFonts w:ascii="Open Sans" w:hAnsi="Open Sans" w:cs="Open Sans"/>
                <w:color w:val="000000"/>
                <w:sz w:val="24"/>
              </w:rPr>
              <w:t xml:space="preserve"> Section 6.3 deserves a revisit </w:t>
            </w:r>
            <w:r w:rsidRPr="004106EE">
              <w:rPr>
                <w:rFonts w:ascii="Open Sans" w:hAnsi="Open Sans" w:cs="Open Sans"/>
                <w:color w:val="000000"/>
                <w:sz w:val="24"/>
              </w:rPr>
              <w:t>as the quality and reliability of broadband in the village is not optimal.</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4106EE">
              <w:rPr>
                <w:rFonts w:ascii="Open Sans" w:hAnsi="Open Sans" w:cs="Open Sans"/>
                <w:sz w:val="24"/>
                <w:szCs w:val="28"/>
              </w:rPr>
              <w:lastRenderedPageBreak/>
              <w:t xml:space="preserve">MH-032 </w:t>
            </w:r>
          </w:p>
          <w:p w:rsidR="000F6093" w:rsidRDefault="000F6093" w:rsidP="00DD225E">
            <w:pPr>
              <w:rPr>
                <w:rFonts w:ascii="Open Sans" w:hAnsi="Open Sans" w:cs="Open Sans"/>
                <w:sz w:val="24"/>
                <w:szCs w:val="28"/>
              </w:rPr>
            </w:pPr>
            <w:r w:rsidRPr="004106EE">
              <w:rPr>
                <w:rFonts w:ascii="Open Sans" w:hAnsi="Open Sans" w:cs="Open Sans"/>
                <w:sz w:val="24"/>
                <w:szCs w:val="28"/>
              </w:rPr>
              <w:t>J Conway</w:t>
            </w:r>
          </w:p>
        </w:tc>
        <w:tc>
          <w:tcPr>
            <w:tcW w:w="12900" w:type="dxa"/>
            <w:vAlign w:val="center"/>
          </w:tcPr>
          <w:p w:rsidR="000F6093" w:rsidRDefault="000F6093" w:rsidP="004106EE">
            <w:pPr>
              <w:rPr>
                <w:rFonts w:ascii="Open Sans" w:hAnsi="Open Sans" w:cs="Open Sans"/>
                <w:color w:val="000000"/>
                <w:sz w:val="24"/>
              </w:rPr>
            </w:pPr>
            <w:r w:rsidRPr="004106EE">
              <w:rPr>
                <w:rFonts w:ascii="Open Sans" w:hAnsi="Open Sans" w:cs="Open Sans"/>
                <w:color w:val="000000"/>
                <w:sz w:val="24"/>
              </w:rPr>
              <w:t xml:space="preserve">Page 22 proposed boundary change </w:t>
            </w:r>
            <w:r>
              <w:rPr>
                <w:rFonts w:ascii="Open Sans" w:hAnsi="Open Sans" w:cs="Open Sans"/>
                <w:color w:val="000000"/>
                <w:sz w:val="24"/>
              </w:rPr>
              <w:t>–</w:t>
            </w:r>
            <w:r w:rsidRPr="004106EE">
              <w:rPr>
                <w:rFonts w:ascii="Open Sans" w:hAnsi="Open Sans" w:cs="Open Sans"/>
                <w:color w:val="000000"/>
                <w:sz w:val="24"/>
              </w:rPr>
              <w:t xml:space="preserve"> Nimney House</w:t>
            </w:r>
          </w:p>
          <w:p w:rsidR="000F6093" w:rsidRDefault="000F6093" w:rsidP="004106EE">
            <w:pPr>
              <w:rPr>
                <w:rFonts w:ascii="Open Sans" w:hAnsi="Open Sans" w:cs="Open Sans"/>
                <w:color w:val="000000"/>
                <w:sz w:val="24"/>
              </w:rPr>
            </w:pPr>
            <w:r>
              <w:rPr>
                <w:rFonts w:ascii="Open Sans" w:hAnsi="Open Sans" w:cs="Open Sans"/>
                <w:color w:val="000000"/>
                <w:sz w:val="24"/>
              </w:rPr>
              <w:t xml:space="preserve">I </w:t>
            </w:r>
            <w:r w:rsidRPr="004106EE">
              <w:rPr>
                <w:rFonts w:ascii="Open Sans" w:hAnsi="Open Sans" w:cs="Open Sans"/>
                <w:color w:val="000000"/>
                <w:sz w:val="24"/>
              </w:rPr>
              <w:t>object to the sudden and unexpected inclusion of this proposal which has been included at the la</w:t>
            </w:r>
            <w:r>
              <w:rPr>
                <w:rFonts w:ascii="Open Sans" w:hAnsi="Open Sans" w:cs="Open Sans"/>
                <w:color w:val="000000"/>
                <w:sz w:val="24"/>
              </w:rPr>
              <w:t xml:space="preserve">st minute without being subject </w:t>
            </w:r>
            <w:r w:rsidRPr="004106EE">
              <w:rPr>
                <w:rFonts w:ascii="Open Sans" w:hAnsi="Open Sans" w:cs="Open Sans"/>
                <w:color w:val="000000"/>
                <w:sz w:val="24"/>
              </w:rPr>
              <w:t>to opportunities for neighbourhood scrutiny or comment. This part of the village is characterised</w:t>
            </w:r>
            <w:r>
              <w:rPr>
                <w:rFonts w:ascii="Open Sans" w:hAnsi="Open Sans" w:cs="Open Sans"/>
                <w:color w:val="000000"/>
                <w:sz w:val="24"/>
              </w:rPr>
              <w:t xml:space="preserve"> by an open landscape and rural </w:t>
            </w:r>
            <w:r w:rsidRPr="004106EE">
              <w:rPr>
                <w:rFonts w:ascii="Open Sans" w:hAnsi="Open Sans" w:cs="Open Sans"/>
                <w:color w:val="000000"/>
                <w:sz w:val="24"/>
              </w:rPr>
              <w:t>views, adjacent to Moor Place and the recreation ground. There was public support for retaining this pa</w:t>
            </w:r>
            <w:r>
              <w:rPr>
                <w:rFonts w:ascii="Open Sans" w:hAnsi="Open Sans" w:cs="Open Sans"/>
                <w:color w:val="000000"/>
                <w:sz w:val="24"/>
              </w:rPr>
              <w:t xml:space="preserve">rt of the village as it is. The </w:t>
            </w:r>
            <w:r w:rsidRPr="004106EE">
              <w:rPr>
                <w:rFonts w:ascii="Open Sans" w:hAnsi="Open Sans" w:cs="Open Sans"/>
                <w:color w:val="000000"/>
                <w:sz w:val="24"/>
              </w:rPr>
              <w:t>Heritage Statement produced by the Moor Place heritage Group makes clear why it is important.</w:t>
            </w:r>
          </w:p>
          <w:p w:rsidR="000F6093" w:rsidRPr="004106EE" w:rsidRDefault="000F6093" w:rsidP="004106EE">
            <w:pPr>
              <w:rPr>
                <w:rFonts w:ascii="Open Sans" w:hAnsi="Open Sans" w:cs="Open Sans"/>
                <w:color w:val="000000"/>
                <w:sz w:val="24"/>
              </w:rPr>
            </w:pPr>
            <w:r w:rsidRPr="004106EE">
              <w:rPr>
                <w:rFonts w:ascii="Open Sans" w:hAnsi="Open Sans" w:cs="Open Sans"/>
                <w:color w:val="000000"/>
                <w:sz w:val="24"/>
              </w:rPr>
              <w:t>Alongside not implementing the development boundary change around Nimney House, I would al</w:t>
            </w:r>
            <w:r>
              <w:rPr>
                <w:rFonts w:ascii="Open Sans" w:hAnsi="Open Sans" w:cs="Open Sans"/>
                <w:color w:val="000000"/>
                <w:sz w:val="24"/>
              </w:rPr>
              <w:t xml:space="preserve">so request that the plan should </w:t>
            </w:r>
            <w:r w:rsidRPr="004106EE">
              <w:rPr>
                <w:rFonts w:ascii="Open Sans" w:hAnsi="Open Sans" w:cs="Open Sans"/>
                <w:color w:val="000000"/>
                <w:sz w:val="24"/>
              </w:rPr>
              <w:t xml:space="preserve">make absolutely clear that both sides of Moor Place Drive are identified as </w:t>
            </w:r>
            <w:r>
              <w:rPr>
                <w:rFonts w:ascii="Open Sans" w:hAnsi="Open Sans" w:cs="Open Sans"/>
                <w:color w:val="000000"/>
                <w:sz w:val="24"/>
              </w:rPr>
              <w:t>‘</w:t>
            </w:r>
            <w:r w:rsidRPr="004106EE">
              <w:rPr>
                <w:rFonts w:ascii="Open Sans" w:hAnsi="Open Sans" w:cs="Open Sans"/>
                <w:color w:val="000000"/>
                <w:sz w:val="24"/>
              </w:rPr>
              <w:t>local green spaces</w:t>
            </w:r>
            <w:r>
              <w:rPr>
                <w:rFonts w:ascii="Open Sans" w:hAnsi="Open Sans" w:cs="Open Sans"/>
                <w:color w:val="000000"/>
                <w:sz w:val="24"/>
              </w:rPr>
              <w:t>’</w:t>
            </w:r>
            <w:r w:rsidRPr="004106EE">
              <w:rPr>
                <w:rFonts w:ascii="Open Sans" w:hAnsi="Open Sans" w:cs="Open Sans"/>
                <w:color w:val="000000"/>
                <w:sz w:val="24"/>
              </w:rPr>
              <w:t xml:space="preserve"> [Policy L2 Lower Park].</w:t>
            </w:r>
          </w:p>
        </w:tc>
      </w:tr>
      <w:tr w:rsidR="000F6093" w:rsidTr="00036990">
        <w:trPr>
          <w:trHeight w:val="458"/>
        </w:trPr>
        <w:tc>
          <w:tcPr>
            <w:tcW w:w="2376" w:type="dxa"/>
          </w:tcPr>
          <w:p w:rsidR="000F6093" w:rsidRDefault="000F6093" w:rsidP="000F6093">
            <w:pPr>
              <w:rPr>
                <w:rFonts w:ascii="Open Sans" w:hAnsi="Open Sans" w:cs="Open Sans"/>
                <w:sz w:val="24"/>
                <w:szCs w:val="28"/>
              </w:rPr>
            </w:pPr>
            <w:r w:rsidRPr="009A0077">
              <w:rPr>
                <w:rFonts w:ascii="Open Sans" w:hAnsi="Open Sans" w:cs="Open Sans"/>
                <w:sz w:val="24"/>
                <w:szCs w:val="28"/>
              </w:rPr>
              <w:t xml:space="preserve">MH-033 </w:t>
            </w:r>
          </w:p>
          <w:p w:rsidR="000F6093" w:rsidRPr="00125E2F" w:rsidRDefault="000F6093" w:rsidP="000F6093">
            <w:pPr>
              <w:rPr>
                <w:rFonts w:ascii="Open Sans" w:hAnsi="Open Sans" w:cs="Open Sans"/>
                <w:sz w:val="24"/>
                <w:szCs w:val="28"/>
              </w:rPr>
            </w:pPr>
            <w:r w:rsidRPr="009A0077">
              <w:rPr>
                <w:rFonts w:ascii="Open Sans" w:hAnsi="Open Sans" w:cs="Open Sans"/>
                <w:sz w:val="24"/>
                <w:szCs w:val="28"/>
              </w:rPr>
              <w:t>Moor Place Heritage Group</w:t>
            </w:r>
          </w:p>
        </w:tc>
        <w:tc>
          <w:tcPr>
            <w:tcW w:w="12900" w:type="dxa"/>
            <w:vAlign w:val="center"/>
          </w:tcPr>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u w:val="single"/>
              </w:rPr>
              <w:t>Priority Views - Moor Place Drive from B1004</w:t>
            </w:r>
          </w:p>
          <w:p w:rsidR="000F6093" w:rsidRPr="009A0077" w:rsidRDefault="000F6093" w:rsidP="000F6093">
            <w:pPr>
              <w:rPr>
                <w:rFonts w:ascii="Open Sans" w:hAnsi="Open Sans" w:cs="Open Sans"/>
                <w:color w:val="000000"/>
                <w:sz w:val="24"/>
              </w:rPr>
            </w:pPr>
          </w:p>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rPr>
              <w:t>Under V2 Moor Place Drive (page 77) the text states :</w:t>
            </w:r>
          </w:p>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rPr>
              <w:t>“The listed entrance to Moor Park, with the adjacent War Memorial, is a focal point at the heart of the village so the development of Moor Place Gate (see Chapter CHAPTER 4) must ensure it is preserved and enhanced.”</w:t>
            </w:r>
          </w:p>
          <w:p w:rsidR="000F6093" w:rsidRPr="009A0077" w:rsidRDefault="000F6093" w:rsidP="000F6093">
            <w:pPr>
              <w:rPr>
                <w:rFonts w:ascii="Open Sans" w:hAnsi="Open Sans" w:cs="Open Sans"/>
                <w:color w:val="000000"/>
                <w:sz w:val="24"/>
              </w:rPr>
            </w:pPr>
          </w:p>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rPr>
              <w:t>This is likely just a simple clerical error, but the reference to development of Moor Place Gate (MPG) should be removed as this residential site has been dropped and is no longer in the NP.</w:t>
            </w:r>
          </w:p>
          <w:p w:rsidR="000F6093" w:rsidRPr="009A0077" w:rsidRDefault="000F6093" w:rsidP="000F6093">
            <w:pPr>
              <w:rPr>
                <w:rFonts w:ascii="Open Sans" w:hAnsi="Open Sans" w:cs="Open Sans"/>
                <w:color w:val="000000"/>
                <w:sz w:val="24"/>
              </w:rPr>
            </w:pPr>
          </w:p>
          <w:p w:rsidR="000F6093" w:rsidRPr="009A0077" w:rsidRDefault="000F6093" w:rsidP="000F6093">
            <w:pPr>
              <w:rPr>
                <w:rFonts w:ascii="Open Sans" w:hAnsi="Open Sans" w:cs="Open Sans"/>
                <w:color w:val="000000"/>
                <w:sz w:val="24"/>
                <w:u w:val="single"/>
              </w:rPr>
            </w:pPr>
            <w:r w:rsidRPr="009A0077">
              <w:rPr>
                <w:rFonts w:ascii="Open Sans" w:hAnsi="Open Sans" w:cs="Open Sans"/>
                <w:color w:val="000000"/>
                <w:sz w:val="24"/>
                <w:u w:val="single"/>
              </w:rPr>
              <w:t>Local Green Spaces - L2 Lower Park</w:t>
            </w:r>
          </w:p>
          <w:p w:rsidR="000F6093" w:rsidRPr="009A0077" w:rsidRDefault="000F6093" w:rsidP="000F6093">
            <w:pPr>
              <w:rPr>
                <w:rFonts w:ascii="Open Sans" w:hAnsi="Open Sans" w:cs="Open Sans"/>
                <w:color w:val="000000"/>
                <w:sz w:val="24"/>
                <w:u w:val="single"/>
              </w:rPr>
            </w:pPr>
          </w:p>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rPr>
              <w:t>Policy L2 Lower Park - East of Moor Place (pages 18 and 69):</w:t>
            </w:r>
          </w:p>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rPr>
              <w:t>The designated area does not include both sides of Moor Place Drive from Tower Hill / Behind the War Memorial in the proposed Local Green Space. In effect the former site earmarked for Moor Place Gate has been excluded from “Lower Park”, although the right hand side of the drive is included. This is surprising given the wider statements on V2, the fact that footpath 10 runs directly through it , and that the whole site meets the stated criteria (para 10.1). Following the removal of the proposed development at Moor Place Gate it seems logical to have zoned this site as part of L2 . This is especially so given the many responses from residents and those of Historic England, East Herts Garden Trust and the War Memorial Trust. At the top of pg 125 of The Consultation Statement a resident's comment requests the site of MPG to be placed within the Local Green Space L2. The response to this comment is as follows: "with the site allocation having been dropped, it will now be included within L2" which implies this change really should have been made already.</w:t>
            </w:r>
          </w:p>
          <w:p w:rsidR="000F6093" w:rsidRPr="009A0077" w:rsidRDefault="000F6093" w:rsidP="000F6093">
            <w:pPr>
              <w:rPr>
                <w:rFonts w:ascii="Open Sans" w:hAnsi="Open Sans" w:cs="Open Sans"/>
                <w:color w:val="000000"/>
                <w:sz w:val="24"/>
              </w:rPr>
            </w:pPr>
          </w:p>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rPr>
              <w:t>We strongly believe that both sides of the Moor Place drive are included in the Local Green Space 'Lower Park' designation and would like this amendment made.</w:t>
            </w:r>
          </w:p>
          <w:p w:rsidR="000F6093" w:rsidRPr="009A0077" w:rsidRDefault="000F6093" w:rsidP="000F6093">
            <w:pPr>
              <w:rPr>
                <w:rFonts w:ascii="Open Sans" w:hAnsi="Open Sans" w:cs="Open Sans"/>
                <w:color w:val="000000"/>
                <w:sz w:val="24"/>
              </w:rPr>
            </w:pPr>
          </w:p>
          <w:p w:rsidR="000F6093" w:rsidRPr="009A0077" w:rsidRDefault="000F6093" w:rsidP="000F6093">
            <w:pPr>
              <w:rPr>
                <w:rFonts w:ascii="Open Sans" w:hAnsi="Open Sans" w:cs="Open Sans"/>
                <w:color w:val="000000"/>
                <w:sz w:val="24"/>
                <w:u w:val="single"/>
              </w:rPr>
            </w:pPr>
            <w:r w:rsidRPr="009A0077">
              <w:rPr>
                <w:rFonts w:ascii="Open Sans" w:hAnsi="Open Sans" w:cs="Open Sans"/>
                <w:color w:val="000000"/>
                <w:sz w:val="24"/>
                <w:u w:val="single"/>
              </w:rPr>
              <w:t>Development Boundary Change - Nimney House.</w:t>
            </w:r>
          </w:p>
          <w:p w:rsidR="000F6093" w:rsidRPr="009A0077" w:rsidRDefault="000F6093" w:rsidP="000F6093">
            <w:pPr>
              <w:rPr>
                <w:rFonts w:ascii="Open Sans" w:hAnsi="Open Sans" w:cs="Open Sans"/>
                <w:color w:val="000000"/>
                <w:sz w:val="24"/>
                <w:u w:val="single"/>
              </w:rPr>
            </w:pPr>
          </w:p>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rPr>
              <w:t>Boundary Change to include Nimney House (page 22):</w:t>
            </w:r>
          </w:p>
          <w:p w:rsidR="000F6093" w:rsidRPr="009A0077" w:rsidRDefault="000F6093" w:rsidP="000F6093">
            <w:pPr>
              <w:rPr>
                <w:rFonts w:ascii="Open Sans" w:hAnsi="Open Sans" w:cs="Open Sans"/>
                <w:color w:val="000000"/>
                <w:sz w:val="24"/>
              </w:rPr>
            </w:pPr>
          </w:p>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rPr>
              <w:t>This proposal was never part of the initial public consultation, nor was it a matter on which there were any public responses at all. It was first raised at a meeting of the Neighbourhood Plan team only in December 2020 and is proposed to, in effect, accommodate a residential scheme of 4 or so units. Indeed the text states that “extending the boundary opens up the option for windfall housing on this sizeable, sheltered site“. The top of page 18 states that "the village development boundary is extended to inc</w:t>
            </w:r>
            <w:r>
              <w:rPr>
                <w:rFonts w:ascii="Open Sans" w:hAnsi="Open Sans" w:cs="Open Sans"/>
                <w:color w:val="000000"/>
                <w:sz w:val="24"/>
              </w:rPr>
              <w:t xml:space="preserve">lude these sites to ensure they </w:t>
            </w:r>
            <w:r w:rsidRPr="009A0077">
              <w:rPr>
                <w:rFonts w:ascii="Open Sans" w:hAnsi="Open Sans" w:cs="Open Sans"/>
                <w:color w:val="000000"/>
                <w:sz w:val="24"/>
              </w:rPr>
              <w:t xml:space="preserve">come forward without opposition during the lifetime of the NP", so whilst this change is not presented as a formal development site in </w:t>
            </w:r>
            <w:r w:rsidRPr="009A0077">
              <w:rPr>
                <w:rFonts w:ascii="Open Sans" w:hAnsi="Open Sans" w:cs="Open Sans"/>
                <w:color w:val="000000"/>
                <w:sz w:val="24"/>
              </w:rPr>
              <w:lastRenderedPageBreak/>
              <w:t xml:space="preserve">the plan, it </w:t>
            </w:r>
            <w:r>
              <w:rPr>
                <w:rFonts w:ascii="Open Sans" w:hAnsi="Open Sans" w:cs="Open Sans"/>
                <w:color w:val="000000"/>
                <w:sz w:val="24"/>
              </w:rPr>
              <w:t xml:space="preserve">is a significant addition. This </w:t>
            </w:r>
            <w:r w:rsidRPr="009A0077">
              <w:rPr>
                <w:rFonts w:ascii="Open Sans" w:hAnsi="Open Sans" w:cs="Open Sans"/>
                <w:color w:val="000000"/>
                <w:sz w:val="24"/>
              </w:rPr>
              <w:t>scheme has not been subject t</w:t>
            </w:r>
            <w:r>
              <w:rPr>
                <w:rFonts w:ascii="Open Sans" w:hAnsi="Open Sans" w:cs="Open Sans"/>
                <w:color w:val="000000"/>
                <w:sz w:val="24"/>
              </w:rPr>
              <w:t xml:space="preserve">o the residential appraisal as </w:t>
            </w:r>
            <w:r w:rsidRPr="009A0077">
              <w:rPr>
                <w:rFonts w:ascii="Open Sans" w:hAnsi="Open Sans" w:cs="Open Sans"/>
                <w:color w:val="000000"/>
                <w:sz w:val="24"/>
              </w:rPr>
              <w:t>part of the plan process nor wa</w:t>
            </w:r>
            <w:r>
              <w:rPr>
                <w:rFonts w:ascii="Open Sans" w:hAnsi="Open Sans" w:cs="Open Sans"/>
                <w:color w:val="000000"/>
                <w:sz w:val="24"/>
              </w:rPr>
              <w:t xml:space="preserve">s it looked as part of the SEA. </w:t>
            </w:r>
            <w:r w:rsidRPr="009A0077">
              <w:rPr>
                <w:rFonts w:ascii="Open Sans" w:hAnsi="Open Sans" w:cs="Open Sans"/>
                <w:color w:val="000000"/>
                <w:sz w:val="24"/>
              </w:rPr>
              <w:t>The site is sensitively located on the northern side of the</w:t>
            </w:r>
          </w:p>
          <w:p w:rsidR="000F6093" w:rsidRDefault="000F6093" w:rsidP="000F6093">
            <w:pPr>
              <w:rPr>
                <w:rFonts w:ascii="Open Sans" w:hAnsi="Open Sans" w:cs="Open Sans"/>
                <w:color w:val="000000"/>
                <w:sz w:val="24"/>
              </w:rPr>
            </w:pPr>
            <w:r w:rsidRPr="009A0077">
              <w:rPr>
                <w:rFonts w:ascii="Open Sans" w:hAnsi="Open Sans" w:cs="Open Sans"/>
                <w:color w:val="000000"/>
                <w:sz w:val="24"/>
              </w:rPr>
              <w:t>village adjacent to allotments</w:t>
            </w:r>
            <w:r>
              <w:rPr>
                <w:rFonts w:ascii="Open Sans" w:hAnsi="Open Sans" w:cs="Open Sans"/>
                <w:color w:val="000000"/>
                <w:sz w:val="24"/>
              </w:rPr>
              <w:t xml:space="preserve">, the Village Recreation Ground </w:t>
            </w:r>
            <w:r w:rsidRPr="009A0077">
              <w:rPr>
                <w:rFonts w:ascii="Open Sans" w:hAnsi="Open Sans" w:cs="Open Sans"/>
                <w:color w:val="000000"/>
                <w:sz w:val="24"/>
              </w:rPr>
              <w:t>and the proposed L2 Lower Park above. It certainly is not</w:t>
            </w:r>
            <w:r>
              <w:rPr>
                <w:rFonts w:ascii="Open Sans" w:hAnsi="Open Sans" w:cs="Open Sans"/>
                <w:color w:val="000000"/>
                <w:sz w:val="24"/>
              </w:rPr>
              <w:t xml:space="preserve"> </w:t>
            </w:r>
            <w:r w:rsidRPr="009A0077">
              <w:rPr>
                <w:rFonts w:ascii="Open Sans" w:hAnsi="Open Sans" w:cs="Open Sans"/>
                <w:color w:val="000000"/>
                <w:sz w:val="24"/>
              </w:rPr>
              <w:t>“sheltered”.</w:t>
            </w:r>
          </w:p>
          <w:p w:rsidR="000F6093" w:rsidRDefault="000F6093" w:rsidP="000F6093">
            <w:pPr>
              <w:rPr>
                <w:rFonts w:ascii="Open Sans" w:hAnsi="Open Sans" w:cs="Open Sans"/>
                <w:color w:val="000000"/>
                <w:sz w:val="24"/>
              </w:rPr>
            </w:pPr>
            <w:r w:rsidRPr="009A0077">
              <w:rPr>
                <w:rFonts w:ascii="Open Sans" w:hAnsi="Open Sans" w:cs="Open Sans"/>
                <w:color w:val="000000"/>
                <w:sz w:val="24"/>
              </w:rPr>
              <w:t>We attach a copy of th</w:t>
            </w:r>
            <w:r>
              <w:rPr>
                <w:rFonts w:ascii="Open Sans" w:hAnsi="Open Sans" w:cs="Open Sans"/>
                <w:color w:val="000000"/>
                <w:sz w:val="24"/>
              </w:rPr>
              <w:t xml:space="preserve">e Moor Place Landscape Heritage </w:t>
            </w:r>
            <w:r w:rsidRPr="009A0077">
              <w:rPr>
                <w:rFonts w:ascii="Open Sans" w:hAnsi="Open Sans" w:cs="Open Sans"/>
                <w:color w:val="000000"/>
                <w:sz w:val="24"/>
              </w:rPr>
              <w:t>Statement which says on this wider area (page 5, para 2.4 ):</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9A0077">
              <w:rPr>
                <w:rFonts w:ascii="Open Sans" w:hAnsi="Open Sans" w:cs="Open Sans"/>
                <w:color w:val="000000"/>
                <w:sz w:val="24"/>
              </w:rPr>
              <w:t>“Whilst the houses of Much</w:t>
            </w:r>
            <w:r>
              <w:rPr>
                <w:rFonts w:ascii="Open Sans" w:hAnsi="Open Sans" w:cs="Open Sans"/>
                <w:color w:val="000000"/>
                <w:sz w:val="24"/>
              </w:rPr>
              <w:t xml:space="preserve"> Hadham stretch for more than a </w:t>
            </w:r>
            <w:r w:rsidRPr="009A0077">
              <w:rPr>
                <w:rFonts w:ascii="Open Sans" w:hAnsi="Open Sans" w:cs="Open Sans"/>
                <w:color w:val="000000"/>
                <w:sz w:val="24"/>
              </w:rPr>
              <w:t>mile on the main road from Ware to Bishops Stortford …</w:t>
            </w:r>
            <w:r>
              <w:rPr>
                <w:rFonts w:ascii="Open Sans" w:hAnsi="Open Sans" w:cs="Open Sans"/>
                <w:color w:val="000000"/>
                <w:sz w:val="24"/>
              </w:rPr>
              <w:t xml:space="preserve"> the </w:t>
            </w:r>
            <w:r w:rsidRPr="009A0077">
              <w:rPr>
                <w:rFonts w:ascii="Open Sans" w:hAnsi="Open Sans" w:cs="Open Sans"/>
                <w:color w:val="000000"/>
                <w:sz w:val="24"/>
              </w:rPr>
              <w:t>houses that were at the co</w:t>
            </w:r>
            <w:r>
              <w:rPr>
                <w:rFonts w:ascii="Open Sans" w:hAnsi="Open Sans" w:cs="Open Sans"/>
                <w:color w:val="000000"/>
                <w:sz w:val="24"/>
              </w:rPr>
              <w:t xml:space="preserve">re of these groups were at High </w:t>
            </w:r>
            <w:r w:rsidRPr="009A0077">
              <w:rPr>
                <w:rFonts w:ascii="Open Sans" w:hAnsi="Open Sans" w:cs="Open Sans"/>
                <w:color w:val="000000"/>
                <w:sz w:val="24"/>
              </w:rPr>
              <w:t>Street North End and</w:t>
            </w:r>
            <w:r>
              <w:rPr>
                <w:rFonts w:ascii="Open Sans" w:hAnsi="Open Sans" w:cs="Open Sans"/>
                <w:color w:val="000000"/>
                <w:sz w:val="24"/>
              </w:rPr>
              <w:t xml:space="preserve"> Hadham Cross. Indeed until the </w:t>
            </w:r>
            <w:r w:rsidRPr="009A0077">
              <w:rPr>
                <w:rFonts w:ascii="Open Sans" w:hAnsi="Open Sans" w:cs="Open Sans"/>
                <w:color w:val="000000"/>
                <w:sz w:val="24"/>
              </w:rPr>
              <w:t>eighteen century much of the s</w:t>
            </w:r>
            <w:r>
              <w:rPr>
                <w:rFonts w:ascii="Open Sans" w:hAnsi="Open Sans" w:cs="Open Sans"/>
                <w:color w:val="000000"/>
                <w:sz w:val="24"/>
              </w:rPr>
              <w:t xml:space="preserve">ite to the west of the road was </w:t>
            </w:r>
            <w:r w:rsidRPr="009A0077">
              <w:rPr>
                <w:rFonts w:ascii="Open Sans" w:hAnsi="Open Sans" w:cs="Open Sans"/>
                <w:color w:val="000000"/>
                <w:sz w:val="24"/>
              </w:rPr>
              <w:t>simply open ground ly</w:t>
            </w:r>
            <w:r>
              <w:rPr>
                <w:rFonts w:ascii="Open Sans" w:hAnsi="Open Sans" w:cs="Open Sans"/>
                <w:color w:val="000000"/>
                <w:sz w:val="24"/>
              </w:rPr>
              <w:t xml:space="preserve">ing between the village of Much </w:t>
            </w:r>
            <w:r w:rsidRPr="009A0077">
              <w:rPr>
                <w:rFonts w:ascii="Open Sans" w:hAnsi="Open Sans" w:cs="Open Sans"/>
                <w:color w:val="000000"/>
                <w:sz w:val="24"/>
              </w:rPr>
              <w:t>Hadham proper to the north</w:t>
            </w:r>
            <w:r>
              <w:rPr>
                <w:rFonts w:ascii="Open Sans" w:hAnsi="Open Sans" w:cs="Open Sans"/>
                <w:color w:val="000000"/>
                <w:sz w:val="24"/>
              </w:rPr>
              <w:t xml:space="preserve"> and the hamlet of Hadham Cross </w:t>
            </w:r>
            <w:r w:rsidRPr="009A0077">
              <w:rPr>
                <w:rFonts w:ascii="Open Sans" w:hAnsi="Open Sans" w:cs="Open Sans"/>
                <w:color w:val="000000"/>
                <w:sz w:val="24"/>
              </w:rPr>
              <w:t>to the south. Between th</w:t>
            </w:r>
            <w:r>
              <w:rPr>
                <w:rFonts w:ascii="Open Sans" w:hAnsi="Open Sans" w:cs="Open Sans"/>
                <w:color w:val="000000"/>
                <w:sz w:val="24"/>
              </w:rPr>
              <w:t xml:space="preserve">ese two core areas, residential </w:t>
            </w:r>
            <w:r w:rsidRPr="009A0077">
              <w:rPr>
                <w:rFonts w:ascii="Open Sans" w:hAnsi="Open Sans" w:cs="Open Sans"/>
                <w:color w:val="000000"/>
                <w:sz w:val="24"/>
              </w:rPr>
              <w:t xml:space="preserve">development has focussed on </w:t>
            </w:r>
            <w:r>
              <w:rPr>
                <w:rFonts w:ascii="Open Sans" w:hAnsi="Open Sans" w:cs="Open Sans"/>
                <w:color w:val="000000"/>
                <w:sz w:val="24"/>
              </w:rPr>
              <w:t xml:space="preserve">the lower east side of the road </w:t>
            </w:r>
            <w:r w:rsidRPr="009A0077">
              <w:rPr>
                <w:rFonts w:ascii="Open Sans" w:hAnsi="Open Sans" w:cs="Open Sans"/>
                <w:color w:val="000000"/>
                <w:sz w:val="24"/>
              </w:rPr>
              <w:t>whilst the west side’s evolution ha</w:t>
            </w:r>
            <w:r>
              <w:rPr>
                <w:rFonts w:ascii="Open Sans" w:hAnsi="Open Sans" w:cs="Open Sans"/>
                <w:color w:val="000000"/>
                <w:sz w:val="24"/>
              </w:rPr>
              <w:t xml:space="preserve">s reflected its position at the </w:t>
            </w:r>
            <w:r w:rsidRPr="009A0077">
              <w:rPr>
                <w:rFonts w:ascii="Open Sans" w:hAnsi="Open Sans" w:cs="Open Sans"/>
                <w:color w:val="000000"/>
                <w:sz w:val="24"/>
              </w:rPr>
              <w:t>perimeter of the Moor Place estate. So fr</w:t>
            </w:r>
            <w:r>
              <w:rPr>
                <w:rFonts w:ascii="Open Sans" w:hAnsi="Open Sans" w:cs="Open Sans"/>
                <w:color w:val="000000"/>
                <w:sz w:val="24"/>
              </w:rPr>
              <w:t xml:space="preserve">om Yew Tree farm </w:t>
            </w:r>
            <w:r w:rsidRPr="009A0077">
              <w:rPr>
                <w:rFonts w:ascii="Open Sans" w:hAnsi="Open Sans" w:cs="Open Sans"/>
                <w:color w:val="000000"/>
                <w:sz w:val="24"/>
              </w:rPr>
              <w:t>(built in the 15c) at Hadham C</w:t>
            </w:r>
            <w:r>
              <w:rPr>
                <w:rFonts w:ascii="Open Sans" w:hAnsi="Open Sans" w:cs="Open Sans"/>
                <w:color w:val="000000"/>
                <w:sz w:val="24"/>
              </w:rPr>
              <w:t xml:space="preserve">ross to Laylock Cottage (dating </w:t>
            </w:r>
            <w:r w:rsidRPr="009A0077">
              <w:rPr>
                <w:rFonts w:ascii="Open Sans" w:hAnsi="Open Sans" w:cs="Open Sans"/>
                <w:color w:val="000000"/>
                <w:sz w:val="24"/>
              </w:rPr>
              <w:t>from the 17c) there remains</w:t>
            </w:r>
            <w:r>
              <w:rPr>
                <w:rFonts w:ascii="Open Sans" w:hAnsi="Open Sans" w:cs="Open Sans"/>
                <w:color w:val="000000"/>
                <w:sz w:val="24"/>
              </w:rPr>
              <w:t xml:space="preserve"> a real sense of greenness with </w:t>
            </w:r>
            <w:r w:rsidRPr="009A0077">
              <w:rPr>
                <w:rFonts w:ascii="Open Sans" w:hAnsi="Open Sans" w:cs="Open Sans"/>
                <w:color w:val="000000"/>
                <w:sz w:val="24"/>
              </w:rPr>
              <w:t>limited development.”</w:t>
            </w:r>
          </w:p>
          <w:p w:rsidR="000F6093" w:rsidRDefault="000F6093" w:rsidP="000F6093">
            <w:pPr>
              <w:rPr>
                <w:rFonts w:ascii="Open Sans" w:hAnsi="Open Sans" w:cs="Open Sans"/>
                <w:color w:val="000000"/>
                <w:sz w:val="24"/>
              </w:rPr>
            </w:pPr>
          </w:p>
          <w:p w:rsidR="000F6093" w:rsidRDefault="000F6093" w:rsidP="000F6093">
            <w:pPr>
              <w:rPr>
                <w:rFonts w:ascii="Open Sans" w:hAnsi="Open Sans" w:cs="Open Sans"/>
                <w:color w:val="000000"/>
                <w:sz w:val="24"/>
              </w:rPr>
            </w:pPr>
            <w:r w:rsidRPr="009A0077">
              <w:rPr>
                <w:rFonts w:ascii="Open Sans" w:hAnsi="Open Sans" w:cs="Open Sans"/>
                <w:color w:val="000000"/>
                <w:sz w:val="24"/>
              </w:rPr>
              <w:t>It is now highly likely the old Bar</w:t>
            </w:r>
            <w:r>
              <w:rPr>
                <w:rFonts w:ascii="Open Sans" w:hAnsi="Open Sans" w:cs="Open Sans"/>
                <w:color w:val="000000"/>
                <w:sz w:val="24"/>
              </w:rPr>
              <w:t xml:space="preserve">n School (Hill House) site will </w:t>
            </w:r>
            <w:r w:rsidRPr="009A0077">
              <w:rPr>
                <w:rFonts w:ascii="Open Sans" w:hAnsi="Open Sans" w:cs="Open Sans"/>
                <w:color w:val="000000"/>
                <w:sz w:val="24"/>
              </w:rPr>
              <w:t>provide more than sufficuent resid</w:t>
            </w:r>
            <w:r>
              <w:rPr>
                <w:rFonts w:ascii="Open Sans" w:hAnsi="Open Sans" w:cs="Open Sans"/>
                <w:color w:val="000000"/>
                <w:sz w:val="24"/>
              </w:rPr>
              <w:t xml:space="preserve">ential units, over the lifetime </w:t>
            </w:r>
            <w:r w:rsidRPr="009A0077">
              <w:rPr>
                <w:rFonts w:ascii="Open Sans" w:hAnsi="Open Sans" w:cs="Open Sans"/>
                <w:color w:val="000000"/>
                <w:sz w:val="24"/>
              </w:rPr>
              <w:t>of the plan, to satisfy the requi</w:t>
            </w:r>
            <w:r>
              <w:rPr>
                <w:rFonts w:ascii="Open Sans" w:hAnsi="Open Sans" w:cs="Open Sans"/>
                <w:color w:val="000000"/>
                <w:sz w:val="24"/>
              </w:rPr>
              <w:t xml:space="preserve">red village housing quota. This </w:t>
            </w:r>
            <w:r w:rsidRPr="009A0077">
              <w:rPr>
                <w:rFonts w:ascii="Open Sans" w:hAnsi="Open Sans" w:cs="Open Sans"/>
                <w:color w:val="000000"/>
                <w:sz w:val="24"/>
              </w:rPr>
              <w:t>is why the 'windfall allowance'</w:t>
            </w:r>
            <w:r>
              <w:rPr>
                <w:rFonts w:ascii="Open Sans" w:hAnsi="Open Sans" w:cs="Open Sans"/>
                <w:color w:val="000000"/>
                <w:sz w:val="24"/>
              </w:rPr>
              <w:t xml:space="preserve"> forms an acceptable element of </w:t>
            </w:r>
            <w:r w:rsidRPr="009A0077">
              <w:rPr>
                <w:rFonts w:ascii="Open Sans" w:hAnsi="Open Sans" w:cs="Open Sans"/>
                <w:color w:val="000000"/>
                <w:sz w:val="24"/>
              </w:rPr>
              <w:t>the NP. It is unnece</w:t>
            </w:r>
            <w:r>
              <w:rPr>
                <w:rFonts w:ascii="Open Sans" w:hAnsi="Open Sans" w:cs="Open Sans"/>
                <w:color w:val="000000"/>
                <w:sz w:val="24"/>
              </w:rPr>
              <w:t xml:space="preserve">ssary to extend the development </w:t>
            </w:r>
            <w:r w:rsidRPr="009A0077">
              <w:rPr>
                <w:rFonts w:ascii="Open Sans" w:hAnsi="Open Sans" w:cs="Open Sans"/>
                <w:color w:val="000000"/>
                <w:sz w:val="24"/>
              </w:rPr>
              <w:t>boundary to 'future proof' further development opportunities.</w:t>
            </w:r>
          </w:p>
          <w:p w:rsidR="000F6093" w:rsidRDefault="000F6093" w:rsidP="000F6093">
            <w:pPr>
              <w:rPr>
                <w:rFonts w:ascii="Open Sans" w:hAnsi="Open Sans" w:cs="Open Sans"/>
                <w:color w:val="000000"/>
                <w:sz w:val="24"/>
              </w:rPr>
            </w:pPr>
          </w:p>
          <w:p w:rsidR="000F6093" w:rsidRPr="009A0077" w:rsidRDefault="000F6093" w:rsidP="000F6093">
            <w:pPr>
              <w:rPr>
                <w:rFonts w:ascii="Open Sans" w:hAnsi="Open Sans" w:cs="Open Sans"/>
                <w:color w:val="000000"/>
                <w:sz w:val="24"/>
              </w:rPr>
            </w:pPr>
            <w:r w:rsidRPr="009A0077">
              <w:rPr>
                <w:rFonts w:ascii="Open Sans" w:hAnsi="Open Sans" w:cs="Open Sans"/>
                <w:color w:val="000000"/>
                <w:sz w:val="24"/>
              </w:rPr>
              <w:t>For these reasons, we believe t</w:t>
            </w:r>
            <w:r>
              <w:rPr>
                <w:rFonts w:ascii="Open Sans" w:hAnsi="Open Sans" w:cs="Open Sans"/>
                <w:color w:val="000000"/>
                <w:sz w:val="24"/>
              </w:rPr>
              <w:t xml:space="preserve">hat the last minute addition of </w:t>
            </w:r>
            <w:r w:rsidRPr="009A0077">
              <w:rPr>
                <w:rFonts w:ascii="Open Sans" w:hAnsi="Open Sans" w:cs="Open Sans"/>
                <w:color w:val="000000"/>
                <w:sz w:val="24"/>
              </w:rPr>
              <w:t>a boundary move to include</w:t>
            </w:r>
            <w:r>
              <w:rPr>
                <w:rFonts w:ascii="Open Sans" w:hAnsi="Open Sans" w:cs="Open Sans"/>
                <w:color w:val="000000"/>
                <w:sz w:val="24"/>
              </w:rPr>
              <w:t xml:space="preserve"> the Nimney House plot into the </w:t>
            </w:r>
            <w:r w:rsidRPr="009A0077">
              <w:rPr>
                <w:rFonts w:ascii="Open Sans" w:hAnsi="Open Sans" w:cs="Open Sans"/>
                <w:color w:val="000000"/>
                <w:sz w:val="24"/>
              </w:rPr>
              <w:t>development boundary of Mu</w:t>
            </w:r>
            <w:r>
              <w:rPr>
                <w:rFonts w:ascii="Open Sans" w:hAnsi="Open Sans" w:cs="Open Sans"/>
                <w:color w:val="000000"/>
                <w:sz w:val="24"/>
              </w:rPr>
              <w:t xml:space="preserve">ch Hadham is both inappropriate </w:t>
            </w:r>
            <w:r w:rsidRPr="009A0077">
              <w:rPr>
                <w:rFonts w:ascii="Open Sans" w:hAnsi="Open Sans" w:cs="Open Sans"/>
                <w:color w:val="000000"/>
                <w:sz w:val="24"/>
              </w:rPr>
              <w:t>and unnecessary and should be removed from the plan.</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4D3BBE">
              <w:rPr>
                <w:rFonts w:ascii="Open Sans" w:hAnsi="Open Sans" w:cs="Open Sans"/>
                <w:sz w:val="24"/>
                <w:szCs w:val="28"/>
              </w:rPr>
              <w:lastRenderedPageBreak/>
              <w:t xml:space="preserve">MH-034 </w:t>
            </w:r>
          </w:p>
          <w:p w:rsidR="000F6093" w:rsidRPr="004106EE" w:rsidRDefault="000F6093" w:rsidP="00DD225E">
            <w:pPr>
              <w:rPr>
                <w:rFonts w:ascii="Open Sans" w:hAnsi="Open Sans" w:cs="Open Sans"/>
                <w:sz w:val="24"/>
                <w:szCs w:val="28"/>
              </w:rPr>
            </w:pPr>
            <w:r w:rsidRPr="004D3BBE">
              <w:rPr>
                <w:rFonts w:ascii="Open Sans" w:hAnsi="Open Sans" w:cs="Open Sans"/>
                <w:sz w:val="24"/>
                <w:szCs w:val="28"/>
              </w:rPr>
              <w:t>C Mills</w:t>
            </w:r>
          </w:p>
        </w:tc>
        <w:tc>
          <w:tcPr>
            <w:tcW w:w="12900" w:type="dxa"/>
            <w:vAlign w:val="center"/>
          </w:tcPr>
          <w:p w:rsidR="000F6093" w:rsidRDefault="000F6093" w:rsidP="004106EE">
            <w:pPr>
              <w:rPr>
                <w:rFonts w:ascii="Open Sans" w:hAnsi="Open Sans" w:cs="Open Sans"/>
                <w:color w:val="000000"/>
                <w:sz w:val="24"/>
              </w:rPr>
            </w:pPr>
            <w:r>
              <w:rPr>
                <w:rFonts w:ascii="Open Sans" w:hAnsi="Open Sans" w:cs="Open Sans"/>
                <w:color w:val="000000"/>
                <w:sz w:val="24"/>
              </w:rPr>
              <w:t>4.6.1 P</w:t>
            </w:r>
            <w:r w:rsidRPr="004D3BBE">
              <w:rPr>
                <w:rFonts w:ascii="Open Sans" w:hAnsi="Open Sans" w:cs="Open Sans"/>
                <w:color w:val="000000"/>
                <w:sz w:val="24"/>
              </w:rPr>
              <w:t>riest house.</w:t>
            </w:r>
          </w:p>
          <w:p w:rsidR="000F6093" w:rsidRPr="004D3BBE" w:rsidRDefault="000F6093" w:rsidP="004D3BBE">
            <w:pPr>
              <w:rPr>
                <w:rFonts w:ascii="Open Sans" w:hAnsi="Open Sans" w:cs="Open Sans"/>
                <w:color w:val="000000"/>
                <w:sz w:val="24"/>
              </w:rPr>
            </w:pPr>
            <w:r w:rsidRPr="004D3BBE">
              <w:rPr>
                <w:rFonts w:ascii="Open Sans" w:hAnsi="Open Sans" w:cs="Open Sans"/>
                <w:color w:val="000000"/>
                <w:sz w:val="24"/>
              </w:rPr>
              <w:t xml:space="preserve">Having recently moved into ash meadow our house overlooks the priest house. Having heard that </w:t>
            </w:r>
            <w:r>
              <w:rPr>
                <w:rFonts w:ascii="Open Sans" w:hAnsi="Open Sans" w:cs="Open Sans"/>
                <w:color w:val="000000"/>
                <w:sz w:val="24"/>
              </w:rPr>
              <w:t xml:space="preserve">there was a proposal to develop </w:t>
            </w:r>
            <w:r w:rsidRPr="004D3BBE">
              <w:rPr>
                <w:rFonts w:ascii="Open Sans" w:hAnsi="Open Sans" w:cs="Open Sans"/>
                <w:color w:val="000000"/>
                <w:sz w:val="24"/>
              </w:rPr>
              <w:t xml:space="preserve">the house into 8+ properties I am worried that it will disturb the peaceful nature of the area. The </w:t>
            </w:r>
            <w:r>
              <w:rPr>
                <w:rFonts w:ascii="Open Sans" w:hAnsi="Open Sans" w:cs="Open Sans"/>
                <w:color w:val="000000"/>
                <w:sz w:val="24"/>
              </w:rPr>
              <w:t xml:space="preserve">lane is already busy and is too </w:t>
            </w:r>
            <w:r w:rsidRPr="004D3BBE">
              <w:rPr>
                <w:rFonts w:ascii="Open Sans" w:hAnsi="Open Sans" w:cs="Open Sans"/>
                <w:color w:val="000000"/>
                <w:sz w:val="24"/>
              </w:rPr>
              <w:t xml:space="preserve">narrow to support the added traffic of 8 more dwellings. The proposed 1 </w:t>
            </w:r>
            <w:r w:rsidRPr="004D3BBE">
              <w:rPr>
                <w:rFonts w:ascii="Open Sans" w:hAnsi="Open Sans" w:cs="Open Sans"/>
                <w:color w:val="000000"/>
                <w:sz w:val="24"/>
              </w:rPr>
              <w:lastRenderedPageBreak/>
              <w:t>allocated space per dwel</w:t>
            </w:r>
            <w:r>
              <w:rPr>
                <w:rFonts w:ascii="Open Sans" w:hAnsi="Open Sans" w:cs="Open Sans"/>
                <w:color w:val="000000"/>
                <w:sz w:val="24"/>
              </w:rPr>
              <w:t xml:space="preserve">ling is not adequate for modern </w:t>
            </w:r>
            <w:r w:rsidRPr="004D3BBE">
              <w:rPr>
                <w:rFonts w:ascii="Open Sans" w:hAnsi="Open Sans" w:cs="Open Sans"/>
                <w:color w:val="000000"/>
                <w:sz w:val="24"/>
              </w:rPr>
              <w:t>times which will lead to the overflow being filled and excess traffic parking on what is already a busy</w:t>
            </w:r>
            <w:r>
              <w:rPr>
                <w:rFonts w:ascii="Open Sans" w:hAnsi="Open Sans" w:cs="Open Sans"/>
                <w:color w:val="000000"/>
                <w:sz w:val="24"/>
              </w:rPr>
              <w:t xml:space="preserve"> road. Currently from our front </w:t>
            </w:r>
            <w:r w:rsidRPr="004D3BBE">
              <w:rPr>
                <w:rFonts w:ascii="Open Sans" w:hAnsi="Open Sans" w:cs="Open Sans"/>
                <w:color w:val="000000"/>
                <w:sz w:val="24"/>
              </w:rPr>
              <w:t xml:space="preserve">garden we can look out over the garden of the priest house and see the farmers’ field behind </w:t>
            </w:r>
            <w:r>
              <w:rPr>
                <w:rFonts w:ascii="Open Sans" w:hAnsi="Open Sans" w:cs="Open Sans"/>
                <w:color w:val="000000"/>
                <w:sz w:val="24"/>
              </w:rPr>
              <w:t xml:space="preserve">and the sheep grazing, building </w:t>
            </w:r>
            <w:r w:rsidRPr="004D3BBE">
              <w:rPr>
                <w:rFonts w:ascii="Open Sans" w:hAnsi="Open Sans" w:cs="Open Sans"/>
                <w:color w:val="000000"/>
                <w:sz w:val="24"/>
              </w:rPr>
              <w:t xml:space="preserve">houses here will obscure this view and spoil one of the aspects of the neighbourhood both us and </w:t>
            </w:r>
            <w:r>
              <w:rPr>
                <w:rFonts w:ascii="Open Sans" w:hAnsi="Open Sans" w:cs="Open Sans"/>
                <w:color w:val="000000"/>
                <w:sz w:val="24"/>
              </w:rPr>
              <w:t xml:space="preserve">our neighbours enjoy. I am also </w:t>
            </w:r>
            <w:r w:rsidRPr="004D3BBE">
              <w:rPr>
                <w:rFonts w:ascii="Open Sans" w:hAnsi="Open Sans" w:cs="Open Sans"/>
                <w:color w:val="000000"/>
                <w:sz w:val="24"/>
              </w:rPr>
              <w:t>worried about the impact the construction would have on the road as it is not built to handle the in</w:t>
            </w:r>
            <w:r>
              <w:rPr>
                <w:rFonts w:ascii="Open Sans" w:hAnsi="Open Sans" w:cs="Open Sans"/>
                <w:color w:val="000000"/>
                <w:sz w:val="24"/>
              </w:rPr>
              <w:t xml:space="preserve">flux of traffic on the road and </w:t>
            </w:r>
            <w:r w:rsidRPr="004D3BBE">
              <w:rPr>
                <w:rFonts w:ascii="Open Sans" w:hAnsi="Open Sans" w:cs="Open Sans"/>
                <w:color w:val="000000"/>
                <w:sz w:val="24"/>
              </w:rPr>
              <w:t>there will not be adequate parking for the tradesmen undertaking the work.</w:t>
            </w:r>
          </w:p>
          <w:p w:rsidR="000F6093" w:rsidRPr="004106EE" w:rsidRDefault="000F6093" w:rsidP="004D3BBE">
            <w:pPr>
              <w:rPr>
                <w:rFonts w:ascii="Open Sans" w:hAnsi="Open Sans" w:cs="Open Sans"/>
                <w:color w:val="000000"/>
                <w:sz w:val="24"/>
              </w:rPr>
            </w:pPr>
            <w:r w:rsidRPr="004D3BBE">
              <w:rPr>
                <w:rFonts w:ascii="Open Sans" w:hAnsi="Open Sans" w:cs="Open Sans"/>
                <w:color w:val="000000"/>
                <w:sz w:val="24"/>
              </w:rPr>
              <w:t>Thank you for considering my opinion on this matter.</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0131F4">
              <w:rPr>
                <w:rFonts w:ascii="Open Sans" w:hAnsi="Open Sans" w:cs="Open Sans"/>
                <w:sz w:val="24"/>
                <w:szCs w:val="28"/>
              </w:rPr>
              <w:lastRenderedPageBreak/>
              <w:t xml:space="preserve">MH-035 </w:t>
            </w:r>
          </w:p>
          <w:p w:rsidR="000F6093" w:rsidRPr="004D3BBE" w:rsidRDefault="000F6093" w:rsidP="00DD225E">
            <w:pPr>
              <w:rPr>
                <w:rFonts w:ascii="Open Sans" w:hAnsi="Open Sans" w:cs="Open Sans"/>
                <w:sz w:val="24"/>
                <w:szCs w:val="28"/>
              </w:rPr>
            </w:pPr>
            <w:r w:rsidRPr="000131F4">
              <w:rPr>
                <w:rFonts w:ascii="Open Sans" w:hAnsi="Open Sans" w:cs="Open Sans"/>
                <w:sz w:val="24"/>
                <w:szCs w:val="28"/>
              </w:rPr>
              <w:t>H Newton</w:t>
            </w:r>
          </w:p>
        </w:tc>
        <w:tc>
          <w:tcPr>
            <w:tcW w:w="12900" w:type="dxa"/>
            <w:vAlign w:val="center"/>
          </w:tcPr>
          <w:p w:rsidR="000F6093" w:rsidRDefault="000F6093" w:rsidP="004106EE">
            <w:pPr>
              <w:rPr>
                <w:rFonts w:ascii="Open Sans" w:hAnsi="Open Sans" w:cs="Open Sans"/>
                <w:color w:val="000000"/>
                <w:sz w:val="24"/>
              </w:rPr>
            </w:pPr>
            <w:r w:rsidRPr="000131F4">
              <w:rPr>
                <w:rFonts w:ascii="Open Sans" w:hAnsi="Open Sans" w:cs="Open Sans"/>
                <w:color w:val="000000"/>
                <w:sz w:val="24"/>
              </w:rPr>
              <w:t>Support</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4D3BBE">
              <w:rPr>
                <w:rFonts w:ascii="Open Sans" w:hAnsi="Open Sans" w:cs="Open Sans"/>
                <w:sz w:val="24"/>
                <w:szCs w:val="28"/>
              </w:rPr>
              <w:t xml:space="preserve">MH-036 </w:t>
            </w:r>
          </w:p>
          <w:p w:rsidR="000F6093" w:rsidRPr="004D3BBE" w:rsidRDefault="000F6093" w:rsidP="00DD225E">
            <w:pPr>
              <w:rPr>
                <w:rFonts w:ascii="Open Sans" w:hAnsi="Open Sans" w:cs="Open Sans"/>
                <w:sz w:val="24"/>
                <w:szCs w:val="28"/>
              </w:rPr>
            </w:pPr>
            <w:r w:rsidRPr="004D3BBE">
              <w:rPr>
                <w:rFonts w:ascii="Open Sans" w:hAnsi="Open Sans" w:cs="Open Sans"/>
                <w:sz w:val="24"/>
                <w:szCs w:val="28"/>
              </w:rPr>
              <w:t>D Poullais</w:t>
            </w:r>
          </w:p>
        </w:tc>
        <w:tc>
          <w:tcPr>
            <w:tcW w:w="12900" w:type="dxa"/>
            <w:vAlign w:val="center"/>
          </w:tcPr>
          <w:p w:rsidR="000F6093" w:rsidRDefault="000F6093" w:rsidP="004D3BBE">
            <w:pPr>
              <w:rPr>
                <w:rFonts w:ascii="Open Sans" w:hAnsi="Open Sans" w:cs="Open Sans"/>
                <w:color w:val="000000"/>
                <w:sz w:val="24"/>
              </w:rPr>
            </w:pPr>
            <w:r w:rsidRPr="004D3BBE">
              <w:rPr>
                <w:rFonts w:ascii="Open Sans" w:hAnsi="Open Sans" w:cs="Open Sans"/>
                <w:color w:val="000000"/>
                <w:sz w:val="24"/>
              </w:rPr>
              <w:t>I agree and support the need for a wider range of homes that allow people to downsize and also get onto the property market with</w:t>
            </w:r>
            <w:r>
              <w:rPr>
                <w:rFonts w:ascii="Open Sans" w:hAnsi="Open Sans" w:cs="Open Sans"/>
                <w:color w:val="000000"/>
                <w:sz w:val="24"/>
              </w:rPr>
              <w:t xml:space="preserve"> </w:t>
            </w:r>
            <w:r w:rsidRPr="004D3BBE">
              <w:rPr>
                <w:rFonts w:ascii="Open Sans" w:hAnsi="Open Sans" w:cs="Open Sans"/>
                <w:color w:val="000000"/>
                <w:sz w:val="24"/>
              </w:rPr>
              <w:t>more emphasis on 3 bedroom properties.</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4D3BBE">
              <w:rPr>
                <w:rFonts w:ascii="Open Sans" w:hAnsi="Open Sans" w:cs="Open Sans"/>
                <w:sz w:val="24"/>
                <w:szCs w:val="28"/>
              </w:rPr>
              <w:t xml:space="preserve">MH-037 </w:t>
            </w:r>
          </w:p>
          <w:p w:rsidR="000F6093" w:rsidRPr="004D3BBE" w:rsidRDefault="000F6093" w:rsidP="00DD225E">
            <w:pPr>
              <w:rPr>
                <w:rFonts w:ascii="Open Sans" w:hAnsi="Open Sans" w:cs="Open Sans"/>
                <w:sz w:val="24"/>
                <w:szCs w:val="28"/>
              </w:rPr>
            </w:pPr>
            <w:r w:rsidRPr="004D3BBE">
              <w:rPr>
                <w:rFonts w:ascii="Open Sans" w:hAnsi="Open Sans" w:cs="Open Sans"/>
                <w:sz w:val="24"/>
                <w:szCs w:val="28"/>
              </w:rPr>
              <w:t>A Cockburn</w:t>
            </w:r>
          </w:p>
        </w:tc>
        <w:tc>
          <w:tcPr>
            <w:tcW w:w="12900" w:type="dxa"/>
            <w:vAlign w:val="center"/>
          </w:tcPr>
          <w:p w:rsidR="000F6093" w:rsidRPr="004D3BBE" w:rsidRDefault="000F6093" w:rsidP="004D3BBE">
            <w:pPr>
              <w:rPr>
                <w:rFonts w:ascii="Open Sans" w:hAnsi="Open Sans" w:cs="Open Sans"/>
                <w:color w:val="000000"/>
                <w:sz w:val="24"/>
              </w:rPr>
            </w:pPr>
            <w:r w:rsidRPr="004D3BBE">
              <w:rPr>
                <w:rFonts w:ascii="Open Sans" w:hAnsi="Open Sans" w:cs="Open Sans"/>
                <w:color w:val="000000"/>
                <w:sz w:val="24"/>
              </w:rPr>
              <w:t>The overall plan is well considered, professional and broadly encompassing in scope and proposal.</w:t>
            </w:r>
          </w:p>
          <w:p w:rsidR="000F6093" w:rsidRPr="004D3BBE" w:rsidRDefault="000F6093" w:rsidP="004D3BBE">
            <w:pPr>
              <w:rPr>
                <w:rFonts w:ascii="Open Sans" w:hAnsi="Open Sans" w:cs="Open Sans"/>
                <w:color w:val="000000"/>
                <w:sz w:val="24"/>
              </w:rPr>
            </w:pPr>
            <w:r w:rsidRPr="004D3BBE">
              <w:rPr>
                <w:rFonts w:ascii="Open Sans" w:hAnsi="Open Sans" w:cs="Open Sans"/>
                <w:color w:val="000000"/>
                <w:sz w:val="24"/>
              </w:rPr>
              <w:t>We have no further comments.</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4D3BBE">
              <w:rPr>
                <w:rFonts w:ascii="Open Sans" w:hAnsi="Open Sans" w:cs="Open Sans"/>
                <w:sz w:val="24"/>
                <w:szCs w:val="28"/>
              </w:rPr>
              <w:t xml:space="preserve">MH-038 </w:t>
            </w:r>
          </w:p>
          <w:p w:rsidR="000F6093" w:rsidRPr="004D3BBE" w:rsidRDefault="000F6093" w:rsidP="00DD225E">
            <w:pPr>
              <w:rPr>
                <w:rFonts w:ascii="Open Sans" w:hAnsi="Open Sans" w:cs="Open Sans"/>
                <w:sz w:val="24"/>
                <w:szCs w:val="28"/>
              </w:rPr>
            </w:pPr>
            <w:r w:rsidRPr="004D3BBE">
              <w:rPr>
                <w:rFonts w:ascii="Open Sans" w:hAnsi="Open Sans" w:cs="Open Sans"/>
                <w:sz w:val="24"/>
                <w:szCs w:val="28"/>
              </w:rPr>
              <w:t>I Taylor</w:t>
            </w:r>
          </w:p>
        </w:tc>
        <w:tc>
          <w:tcPr>
            <w:tcW w:w="12900" w:type="dxa"/>
            <w:vAlign w:val="center"/>
          </w:tcPr>
          <w:p w:rsidR="000F6093" w:rsidRDefault="000F6093" w:rsidP="004D3BBE">
            <w:pPr>
              <w:rPr>
                <w:rFonts w:ascii="Open Sans" w:hAnsi="Open Sans" w:cs="Open Sans"/>
                <w:color w:val="000000"/>
                <w:sz w:val="24"/>
              </w:rPr>
            </w:pPr>
            <w:r>
              <w:rPr>
                <w:rFonts w:ascii="Open Sans" w:hAnsi="Open Sans" w:cs="Open Sans"/>
                <w:color w:val="000000"/>
                <w:sz w:val="24"/>
              </w:rPr>
              <w:t xml:space="preserve">Regards plan 4.6.2 Hopleys </w:t>
            </w:r>
          </w:p>
          <w:p w:rsidR="000F6093" w:rsidRDefault="000F6093" w:rsidP="000131F4">
            <w:pPr>
              <w:pStyle w:val="ListParagraph"/>
              <w:numPr>
                <w:ilvl w:val="0"/>
                <w:numId w:val="3"/>
              </w:numPr>
              <w:rPr>
                <w:rFonts w:ascii="Open Sans" w:hAnsi="Open Sans" w:cs="Open Sans"/>
                <w:color w:val="000000"/>
                <w:sz w:val="24"/>
              </w:rPr>
            </w:pPr>
            <w:r>
              <w:rPr>
                <w:rFonts w:ascii="Open Sans" w:hAnsi="Open Sans" w:cs="Open Sans"/>
                <w:color w:val="000000"/>
                <w:sz w:val="24"/>
              </w:rPr>
              <w:t>Overlooking the houses on the west side of the high street is an issue. Why not move the boundary back enough to enable houses to be built further back.</w:t>
            </w:r>
          </w:p>
          <w:p w:rsidR="000F6093" w:rsidRDefault="000F6093" w:rsidP="000131F4">
            <w:pPr>
              <w:pStyle w:val="ListParagraph"/>
              <w:numPr>
                <w:ilvl w:val="0"/>
                <w:numId w:val="3"/>
              </w:numPr>
              <w:rPr>
                <w:rFonts w:ascii="Open Sans" w:hAnsi="Open Sans" w:cs="Open Sans"/>
                <w:color w:val="000000"/>
                <w:sz w:val="24"/>
              </w:rPr>
            </w:pPr>
            <w:r>
              <w:rPr>
                <w:rFonts w:ascii="Open Sans" w:hAnsi="Open Sans" w:cs="Open Sans"/>
                <w:color w:val="000000"/>
                <w:sz w:val="24"/>
              </w:rPr>
              <w:t>Pedestrian or vehicular access into Bull development and Hopleys will not be granted by the owner.</w:t>
            </w:r>
          </w:p>
          <w:p w:rsidR="000F6093" w:rsidRDefault="000F6093" w:rsidP="008E08FB">
            <w:pPr>
              <w:rPr>
                <w:rFonts w:ascii="Open Sans" w:hAnsi="Open Sans" w:cs="Open Sans"/>
                <w:color w:val="000000"/>
                <w:sz w:val="24"/>
              </w:rPr>
            </w:pPr>
          </w:p>
          <w:p w:rsidR="000F6093" w:rsidRDefault="000F6093" w:rsidP="008E08FB">
            <w:pPr>
              <w:rPr>
                <w:rFonts w:ascii="Open Sans" w:hAnsi="Open Sans" w:cs="Open Sans"/>
                <w:color w:val="000000"/>
                <w:sz w:val="24"/>
              </w:rPr>
            </w:pPr>
            <w:r>
              <w:rPr>
                <w:rFonts w:ascii="Open Sans" w:hAnsi="Open Sans" w:cs="Open Sans"/>
                <w:color w:val="000000"/>
                <w:sz w:val="24"/>
              </w:rPr>
              <w:t>Regards Plan 4.6.3 Bull</w:t>
            </w:r>
          </w:p>
          <w:p w:rsidR="000F6093" w:rsidRDefault="000F6093" w:rsidP="008E08FB">
            <w:pPr>
              <w:rPr>
                <w:rFonts w:ascii="Open Sans" w:hAnsi="Open Sans" w:cs="Open Sans"/>
                <w:color w:val="000000"/>
                <w:sz w:val="24"/>
              </w:rPr>
            </w:pPr>
            <w:r>
              <w:rPr>
                <w:rFonts w:ascii="Open Sans" w:hAnsi="Open Sans" w:cs="Open Sans"/>
                <w:color w:val="000000"/>
                <w:sz w:val="24"/>
              </w:rPr>
              <w:t>Any properties built must not overlook the Red House or its gardens to protect the grade II listing.</w:t>
            </w:r>
            <w:r w:rsidRPr="008E08FB">
              <w:rPr>
                <w:rFonts w:ascii="Open Sans" w:hAnsi="Open Sans" w:cs="Open Sans"/>
                <w:color w:val="000000"/>
                <w:sz w:val="24"/>
              </w:rPr>
              <w:t xml:space="preserve"> </w:t>
            </w:r>
          </w:p>
          <w:p w:rsidR="000F6093" w:rsidRPr="008E08FB" w:rsidRDefault="000F6093" w:rsidP="008E08FB">
            <w:pPr>
              <w:rPr>
                <w:rFonts w:ascii="Open Sans" w:hAnsi="Open Sans" w:cs="Open Sans"/>
                <w:color w:val="000000"/>
                <w:sz w:val="24"/>
              </w:rPr>
            </w:pPr>
            <w:r>
              <w:rPr>
                <w:rFonts w:ascii="Open Sans" w:hAnsi="Open Sans" w:cs="Open Sans"/>
                <w:color w:val="000000"/>
                <w:sz w:val="24"/>
              </w:rPr>
              <w:t>All efforts must be undertaken to ensure the badger setts do not migrate into the Red House garden.</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0131F4">
              <w:rPr>
                <w:rFonts w:ascii="Open Sans" w:hAnsi="Open Sans" w:cs="Open Sans"/>
                <w:sz w:val="24"/>
                <w:szCs w:val="28"/>
              </w:rPr>
              <w:t xml:space="preserve">MH-039 </w:t>
            </w:r>
          </w:p>
          <w:p w:rsidR="000F6093" w:rsidRDefault="000F6093" w:rsidP="00DD225E">
            <w:pPr>
              <w:rPr>
                <w:rFonts w:ascii="Open Sans" w:hAnsi="Open Sans" w:cs="Open Sans"/>
                <w:sz w:val="24"/>
                <w:szCs w:val="28"/>
              </w:rPr>
            </w:pPr>
            <w:r w:rsidRPr="000131F4">
              <w:rPr>
                <w:rFonts w:ascii="Open Sans" w:hAnsi="Open Sans" w:cs="Open Sans"/>
                <w:sz w:val="24"/>
                <w:szCs w:val="28"/>
              </w:rPr>
              <w:t>J Morris</w:t>
            </w:r>
          </w:p>
          <w:p w:rsidR="000F6093" w:rsidRDefault="000F6093" w:rsidP="00DD225E">
            <w:pPr>
              <w:rPr>
                <w:rFonts w:ascii="Open Sans" w:hAnsi="Open Sans" w:cs="Open Sans"/>
                <w:sz w:val="24"/>
                <w:szCs w:val="28"/>
              </w:rPr>
            </w:pPr>
            <w:r>
              <w:rPr>
                <w:rFonts w:ascii="Open Sans" w:hAnsi="Open Sans" w:cs="Open Sans"/>
                <w:sz w:val="24"/>
                <w:szCs w:val="28"/>
              </w:rPr>
              <w:t>MH-040</w:t>
            </w:r>
          </w:p>
          <w:p w:rsidR="000F6093" w:rsidRPr="004D3BBE" w:rsidRDefault="000F6093" w:rsidP="00DD225E">
            <w:pPr>
              <w:rPr>
                <w:rFonts w:ascii="Open Sans" w:hAnsi="Open Sans" w:cs="Open Sans"/>
                <w:sz w:val="24"/>
                <w:szCs w:val="28"/>
              </w:rPr>
            </w:pPr>
            <w:r>
              <w:rPr>
                <w:rFonts w:ascii="Open Sans" w:hAnsi="Open Sans" w:cs="Open Sans"/>
                <w:sz w:val="24"/>
                <w:szCs w:val="28"/>
              </w:rPr>
              <w:t>E Morris</w:t>
            </w:r>
          </w:p>
        </w:tc>
        <w:tc>
          <w:tcPr>
            <w:tcW w:w="12900" w:type="dxa"/>
            <w:vAlign w:val="center"/>
          </w:tcPr>
          <w:p w:rsidR="000F6093" w:rsidRDefault="000F6093" w:rsidP="000131F4">
            <w:pPr>
              <w:rPr>
                <w:rFonts w:ascii="Open Sans" w:hAnsi="Open Sans" w:cs="Open Sans"/>
                <w:color w:val="000000"/>
                <w:sz w:val="24"/>
              </w:rPr>
            </w:pPr>
            <w:r w:rsidRPr="000131F4">
              <w:rPr>
                <w:rFonts w:ascii="Open Sans" w:hAnsi="Open Sans" w:cs="Open Sans"/>
                <w:color w:val="000000"/>
                <w:sz w:val="24"/>
              </w:rPr>
              <w:t>Before making our comments, we wish to acknowledge the considerable work that has been unde</w:t>
            </w:r>
            <w:r>
              <w:rPr>
                <w:rFonts w:ascii="Open Sans" w:hAnsi="Open Sans" w:cs="Open Sans"/>
                <w:color w:val="000000"/>
                <w:sz w:val="24"/>
              </w:rPr>
              <w:t xml:space="preserve">rtaken by the Parish Council in </w:t>
            </w:r>
            <w:r w:rsidRPr="000131F4">
              <w:rPr>
                <w:rFonts w:ascii="Open Sans" w:hAnsi="Open Sans" w:cs="Open Sans"/>
                <w:color w:val="000000"/>
                <w:sz w:val="24"/>
              </w:rPr>
              <w:t xml:space="preserve">producing the Neighbourhood Plan for Much Hadham. I generally support the plan and, indeed, </w:t>
            </w:r>
            <w:r>
              <w:rPr>
                <w:rFonts w:ascii="Open Sans" w:hAnsi="Open Sans" w:cs="Open Sans"/>
                <w:color w:val="000000"/>
                <w:sz w:val="24"/>
              </w:rPr>
              <w:t xml:space="preserve">have endorsed the creation of a </w:t>
            </w:r>
            <w:r w:rsidRPr="000131F4">
              <w:rPr>
                <w:rFonts w:ascii="Open Sans" w:hAnsi="Open Sans" w:cs="Open Sans"/>
                <w:color w:val="000000"/>
                <w:sz w:val="24"/>
              </w:rPr>
              <w:t>Green Open Space, L3, on part of our land. My concerns, however, are two-fold and both refer</w:t>
            </w:r>
            <w:r>
              <w:rPr>
                <w:rFonts w:ascii="Open Sans" w:hAnsi="Open Sans" w:cs="Open Sans"/>
                <w:color w:val="000000"/>
                <w:sz w:val="24"/>
              </w:rPr>
              <w:t xml:space="preserve"> to issues close to Culver, our </w:t>
            </w:r>
            <w:r w:rsidRPr="000131F4">
              <w:rPr>
                <w:rFonts w:ascii="Open Sans" w:hAnsi="Open Sans" w:cs="Open Sans"/>
                <w:color w:val="000000"/>
                <w:sz w:val="24"/>
              </w:rPr>
              <w:t>home.</w:t>
            </w:r>
          </w:p>
          <w:p w:rsidR="000F6093" w:rsidRDefault="000F6093" w:rsidP="000131F4">
            <w:pPr>
              <w:rPr>
                <w:rFonts w:ascii="Open Sans" w:hAnsi="Open Sans" w:cs="Open Sans"/>
                <w:color w:val="000000"/>
                <w:sz w:val="24"/>
              </w:rPr>
            </w:pPr>
          </w:p>
          <w:p w:rsidR="000F6093" w:rsidRPr="000131F4" w:rsidRDefault="000F6093" w:rsidP="000131F4">
            <w:pPr>
              <w:rPr>
                <w:rFonts w:ascii="Open Sans" w:hAnsi="Open Sans" w:cs="Open Sans"/>
                <w:color w:val="000000"/>
                <w:sz w:val="24"/>
              </w:rPr>
            </w:pPr>
            <w:r w:rsidRPr="000131F4">
              <w:rPr>
                <w:rFonts w:ascii="Open Sans" w:hAnsi="Open Sans" w:cs="Open Sans"/>
                <w:color w:val="000000"/>
                <w:sz w:val="24"/>
              </w:rPr>
              <w:t>1. Culver South Plot</w:t>
            </w:r>
          </w:p>
          <w:p w:rsidR="000F6093" w:rsidRDefault="000F6093" w:rsidP="000131F4">
            <w:pPr>
              <w:rPr>
                <w:rFonts w:ascii="Open Sans" w:hAnsi="Open Sans" w:cs="Open Sans"/>
                <w:color w:val="000000"/>
                <w:sz w:val="24"/>
              </w:rPr>
            </w:pPr>
            <w:r w:rsidRPr="000131F4">
              <w:rPr>
                <w:rFonts w:ascii="Open Sans" w:hAnsi="Open Sans" w:cs="Open Sans"/>
                <w:color w:val="000000"/>
                <w:sz w:val="24"/>
              </w:rPr>
              <w:t>Our plan to build Culver Meadow and our son’s plan to build Fox Field have been adversely affec</w:t>
            </w:r>
            <w:r>
              <w:rPr>
                <w:rFonts w:ascii="Open Sans" w:hAnsi="Open Sans" w:cs="Open Sans"/>
                <w:color w:val="000000"/>
                <w:sz w:val="24"/>
              </w:rPr>
              <w:t xml:space="preserve">ted by the </w:t>
            </w:r>
            <w:r>
              <w:rPr>
                <w:rFonts w:ascii="Open Sans" w:hAnsi="Open Sans" w:cs="Open Sans"/>
                <w:color w:val="000000"/>
                <w:sz w:val="24"/>
              </w:rPr>
              <w:lastRenderedPageBreak/>
              <w:t xml:space="preserve">pandemic. We are now </w:t>
            </w:r>
            <w:r w:rsidRPr="000131F4">
              <w:rPr>
                <w:rFonts w:ascii="Open Sans" w:hAnsi="Open Sans" w:cs="Open Sans"/>
                <w:color w:val="000000"/>
                <w:sz w:val="24"/>
              </w:rPr>
              <w:t>in the process of selling our plots.</w:t>
            </w:r>
          </w:p>
          <w:p w:rsidR="000F6093" w:rsidRDefault="000F6093" w:rsidP="000131F4">
            <w:pPr>
              <w:rPr>
                <w:rFonts w:ascii="Open Sans" w:hAnsi="Open Sans" w:cs="Open Sans"/>
                <w:color w:val="000000"/>
                <w:sz w:val="24"/>
              </w:rPr>
            </w:pPr>
          </w:p>
          <w:p w:rsidR="000F6093" w:rsidRDefault="000F6093" w:rsidP="000131F4">
            <w:pPr>
              <w:rPr>
                <w:rFonts w:ascii="Open Sans" w:hAnsi="Open Sans" w:cs="Open Sans"/>
                <w:color w:val="000000"/>
                <w:sz w:val="24"/>
              </w:rPr>
            </w:pPr>
            <w:r w:rsidRPr="000131F4">
              <w:rPr>
                <w:rFonts w:ascii="Open Sans" w:hAnsi="Open Sans" w:cs="Open Sans"/>
                <w:color w:val="000000"/>
                <w:sz w:val="24"/>
              </w:rPr>
              <w:t>When designing our new homes, we took great care to ensure that our current home, Culver (</w:t>
            </w:r>
            <w:r>
              <w:rPr>
                <w:rFonts w:ascii="Open Sans" w:hAnsi="Open Sans" w:cs="Open Sans"/>
                <w:color w:val="000000"/>
                <w:sz w:val="24"/>
              </w:rPr>
              <w:t xml:space="preserve">listed Grade 2), was not unduly </w:t>
            </w:r>
            <w:r w:rsidRPr="000131F4">
              <w:rPr>
                <w:rFonts w:ascii="Open Sans" w:hAnsi="Open Sans" w:cs="Open Sans"/>
                <w:color w:val="000000"/>
                <w:sz w:val="24"/>
              </w:rPr>
              <w:t>affected by the new houses. We ensured that the roof lines of the new houses were lower an</w:t>
            </w:r>
            <w:r>
              <w:rPr>
                <w:rFonts w:ascii="Open Sans" w:hAnsi="Open Sans" w:cs="Open Sans"/>
                <w:color w:val="000000"/>
                <w:sz w:val="24"/>
              </w:rPr>
              <w:t xml:space="preserve">d asked a heritage expert, Beam </w:t>
            </w:r>
            <w:r w:rsidRPr="000131F4">
              <w:rPr>
                <w:rFonts w:ascii="Open Sans" w:hAnsi="Open Sans" w:cs="Open Sans"/>
                <w:color w:val="000000"/>
                <w:sz w:val="24"/>
              </w:rPr>
              <w:t>Consultancy, who is well known to East Herts, to submit an independent report.</w:t>
            </w:r>
          </w:p>
          <w:p w:rsidR="000F6093" w:rsidRDefault="000F6093" w:rsidP="000131F4">
            <w:pPr>
              <w:rPr>
                <w:rFonts w:ascii="Open Sans" w:hAnsi="Open Sans" w:cs="Open Sans"/>
                <w:color w:val="000000"/>
                <w:sz w:val="24"/>
              </w:rPr>
            </w:pPr>
          </w:p>
          <w:p w:rsidR="000F6093" w:rsidRDefault="000F6093" w:rsidP="000131F4">
            <w:pPr>
              <w:rPr>
                <w:rFonts w:ascii="Open Sans" w:hAnsi="Open Sans" w:cs="Open Sans"/>
                <w:color w:val="000000"/>
                <w:sz w:val="24"/>
              </w:rPr>
            </w:pPr>
            <w:r w:rsidRPr="000131F4">
              <w:rPr>
                <w:rFonts w:ascii="Open Sans" w:hAnsi="Open Sans" w:cs="Open Sans"/>
                <w:color w:val="000000"/>
                <w:sz w:val="24"/>
              </w:rPr>
              <w:t>Culver's main facade is unusual in that it faces away from the road and so the protected view fro</w:t>
            </w:r>
            <w:r>
              <w:rPr>
                <w:rFonts w:ascii="Open Sans" w:hAnsi="Open Sans" w:cs="Open Sans"/>
                <w:color w:val="000000"/>
                <w:sz w:val="24"/>
              </w:rPr>
              <w:t xml:space="preserve">m Sidehill Wood, VII, is linked </w:t>
            </w:r>
            <w:r w:rsidRPr="000131F4">
              <w:rPr>
                <w:rFonts w:ascii="Open Sans" w:hAnsi="Open Sans" w:cs="Open Sans"/>
                <w:color w:val="000000"/>
                <w:sz w:val="24"/>
              </w:rPr>
              <w:t>directly to seeing the Culver facade and its terrace, together with its neighbouring properties, across</w:t>
            </w:r>
            <w:r>
              <w:rPr>
                <w:rFonts w:ascii="Open Sans" w:hAnsi="Open Sans" w:cs="Open Sans"/>
                <w:color w:val="000000"/>
                <w:sz w:val="24"/>
              </w:rPr>
              <w:t xml:space="preserve"> the green fields of the Culver </w:t>
            </w:r>
            <w:r w:rsidRPr="000131F4">
              <w:rPr>
                <w:rFonts w:ascii="Open Sans" w:hAnsi="Open Sans" w:cs="Open Sans"/>
                <w:color w:val="000000"/>
                <w:sz w:val="24"/>
              </w:rPr>
              <w:t>Estate. This is the protected view.</w:t>
            </w:r>
          </w:p>
          <w:p w:rsidR="000F6093" w:rsidRDefault="000F6093" w:rsidP="000131F4">
            <w:pPr>
              <w:rPr>
                <w:rFonts w:ascii="Open Sans" w:hAnsi="Open Sans" w:cs="Open Sans"/>
                <w:color w:val="000000"/>
                <w:sz w:val="24"/>
              </w:rPr>
            </w:pPr>
          </w:p>
          <w:p w:rsidR="000F6093" w:rsidRDefault="000F6093" w:rsidP="000131F4">
            <w:pPr>
              <w:rPr>
                <w:rFonts w:ascii="Open Sans" w:hAnsi="Open Sans" w:cs="Open Sans"/>
                <w:color w:val="000000"/>
                <w:sz w:val="24"/>
              </w:rPr>
            </w:pPr>
            <w:r w:rsidRPr="000131F4">
              <w:rPr>
                <w:rFonts w:ascii="Open Sans" w:hAnsi="Open Sans" w:cs="Open Sans"/>
                <w:color w:val="000000"/>
                <w:sz w:val="24"/>
              </w:rPr>
              <w:t xml:space="preserve">Beam gave clear guidance that, to fit in with the buildings on the east side of Hadham Cross, low density housing </w:t>
            </w:r>
            <w:r>
              <w:rPr>
                <w:rFonts w:ascii="Open Sans" w:hAnsi="Open Sans" w:cs="Open Sans"/>
                <w:color w:val="000000"/>
                <w:sz w:val="24"/>
              </w:rPr>
              <w:t xml:space="preserve">would be </w:t>
            </w:r>
            <w:r w:rsidRPr="000131F4">
              <w:rPr>
                <w:rFonts w:ascii="Open Sans" w:hAnsi="Open Sans" w:cs="Open Sans"/>
                <w:color w:val="000000"/>
                <w:sz w:val="24"/>
              </w:rPr>
              <w:t>appropriate. The option mentioned in the Plan on page 34 that a terrace of eight cottages is equi</w:t>
            </w:r>
            <w:r>
              <w:rPr>
                <w:rFonts w:ascii="Open Sans" w:hAnsi="Open Sans" w:cs="Open Sans"/>
                <w:color w:val="000000"/>
                <w:sz w:val="24"/>
              </w:rPr>
              <w:t xml:space="preserve">valent to four modest homes has </w:t>
            </w:r>
            <w:r w:rsidRPr="000131F4">
              <w:rPr>
                <w:rFonts w:ascii="Open Sans" w:hAnsi="Open Sans" w:cs="Open Sans"/>
                <w:color w:val="000000"/>
                <w:sz w:val="24"/>
              </w:rPr>
              <w:t>been made without regard to the position of Culver and its orientation.</w:t>
            </w:r>
          </w:p>
          <w:p w:rsidR="000F6093" w:rsidRDefault="000F6093" w:rsidP="000131F4">
            <w:pPr>
              <w:rPr>
                <w:rFonts w:ascii="Open Sans" w:hAnsi="Open Sans" w:cs="Open Sans"/>
                <w:color w:val="000000"/>
                <w:sz w:val="24"/>
              </w:rPr>
            </w:pPr>
          </w:p>
          <w:p w:rsidR="000F6093" w:rsidRDefault="000F6093" w:rsidP="000131F4">
            <w:pPr>
              <w:rPr>
                <w:rFonts w:ascii="Open Sans" w:hAnsi="Open Sans" w:cs="Open Sans"/>
                <w:color w:val="000000"/>
                <w:sz w:val="24"/>
              </w:rPr>
            </w:pPr>
            <w:r w:rsidRPr="000131F4">
              <w:rPr>
                <w:rFonts w:ascii="Open Sans" w:hAnsi="Open Sans" w:cs="Open Sans"/>
                <w:color w:val="000000"/>
                <w:sz w:val="24"/>
              </w:rPr>
              <w:t>The suggestion of a terrace of houses would lead to a change in the view as the façade of Culver w</w:t>
            </w:r>
            <w:r>
              <w:rPr>
                <w:rFonts w:ascii="Open Sans" w:hAnsi="Open Sans" w:cs="Open Sans"/>
                <w:color w:val="000000"/>
                <w:sz w:val="24"/>
              </w:rPr>
              <w:t xml:space="preserve">ould be adjacent to a string of </w:t>
            </w:r>
            <w:r w:rsidRPr="000131F4">
              <w:rPr>
                <w:rFonts w:ascii="Open Sans" w:hAnsi="Open Sans" w:cs="Open Sans"/>
                <w:color w:val="000000"/>
                <w:sz w:val="24"/>
              </w:rPr>
              <w:t>back gardens. This would adversely affect the protected view VII and is in direct contrast to N</w:t>
            </w:r>
            <w:r>
              <w:rPr>
                <w:rFonts w:ascii="Open Sans" w:hAnsi="Open Sans" w:cs="Open Sans"/>
                <w:color w:val="000000"/>
                <w:sz w:val="24"/>
              </w:rPr>
              <w:t xml:space="preserve">eighbourhood Plan Objective 2.3 </w:t>
            </w:r>
            <w:r w:rsidRPr="000131F4">
              <w:rPr>
                <w:rFonts w:ascii="Open Sans" w:hAnsi="Open Sans" w:cs="Open Sans"/>
                <w:color w:val="000000"/>
                <w:sz w:val="24"/>
              </w:rPr>
              <w:t>(ensure that new building minimises damage to rural views and historic building views).</w:t>
            </w:r>
            <w:r>
              <w:rPr>
                <w:rFonts w:ascii="Open Sans" w:hAnsi="Open Sans" w:cs="Open Sans"/>
                <w:color w:val="000000"/>
                <w:sz w:val="24"/>
              </w:rPr>
              <w:t xml:space="preserve"> </w:t>
            </w:r>
            <w:r w:rsidRPr="000131F4">
              <w:rPr>
                <w:rFonts w:ascii="Open Sans" w:hAnsi="Open Sans" w:cs="Open Sans"/>
                <w:color w:val="000000"/>
                <w:sz w:val="24"/>
              </w:rPr>
              <w:t>Culver is one of the few large houses in Hadham Cross. It needs to be treasured.</w:t>
            </w:r>
          </w:p>
          <w:p w:rsidR="000F6093" w:rsidRDefault="000F6093" w:rsidP="000131F4">
            <w:pPr>
              <w:rPr>
                <w:rFonts w:ascii="Open Sans" w:hAnsi="Open Sans" w:cs="Open Sans"/>
                <w:color w:val="000000"/>
                <w:sz w:val="24"/>
              </w:rPr>
            </w:pPr>
          </w:p>
          <w:p w:rsidR="000F6093" w:rsidRPr="000131F4" w:rsidRDefault="000F6093" w:rsidP="000131F4">
            <w:pPr>
              <w:rPr>
                <w:rFonts w:ascii="Open Sans" w:hAnsi="Open Sans" w:cs="Open Sans"/>
                <w:color w:val="000000"/>
                <w:sz w:val="24"/>
              </w:rPr>
            </w:pPr>
            <w:r>
              <w:rPr>
                <w:rFonts w:ascii="Open Sans" w:hAnsi="Open Sans" w:cs="Open Sans"/>
                <w:color w:val="000000"/>
                <w:sz w:val="24"/>
              </w:rPr>
              <w:t>2.</w:t>
            </w:r>
            <w:r w:rsidRPr="000131F4">
              <w:rPr>
                <w:rFonts w:ascii="Open Sans" w:hAnsi="Open Sans" w:cs="Open Sans"/>
                <w:color w:val="000000"/>
                <w:sz w:val="24"/>
              </w:rPr>
              <w:t>Priest House</w:t>
            </w:r>
          </w:p>
          <w:p w:rsidR="000F6093" w:rsidRDefault="000F6093" w:rsidP="000131F4">
            <w:pPr>
              <w:rPr>
                <w:rFonts w:ascii="Open Sans" w:hAnsi="Open Sans" w:cs="Open Sans"/>
                <w:color w:val="000000"/>
                <w:sz w:val="24"/>
              </w:rPr>
            </w:pPr>
          </w:p>
          <w:p w:rsidR="000F6093" w:rsidRDefault="000F6093" w:rsidP="000131F4">
            <w:pPr>
              <w:rPr>
                <w:rFonts w:ascii="Open Sans" w:hAnsi="Open Sans" w:cs="Open Sans"/>
                <w:color w:val="000000"/>
                <w:sz w:val="24"/>
              </w:rPr>
            </w:pPr>
            <w:r w:rsidRPr="000131F4">
              <w:rPr>
                <w:rFonts w:ascii="Open Sans" w:hAnsi="Open Sans" w:cs="Open Sans"/>
                <w:color w:val="000000"/>
                <w:sz w:val="24"/>
              </w:rPr>
              <w:t>On page 25/26 of the Plan there is an acknowledgement that the entrance to the Priest House act</w:t>
            </w:r>
            <w:r>
              <w:rPr>
                <w:rFonts w:ascii="Open Sans" w:hAnsi="Open Sans" w:cs="Open Sans"/>
                <w:color w:val="000000"/>
                <w:sz w:val="24"/>
              </w:rPr>
              <w:t xml:space="preserve">s as a turning opportunity when </w:t>
            </w:r>
            <w:r w:rsidRPr="000131F4">
              <w:rPr>
                <w:rFonts w:ascii="Open Sans" w:hAnsi="Open Sans" w:cs="Open Sans"/>
                <w:color w:val="000000"/>
                <w:sz w:val="24"/>
              </w:rPr>
              <w:t xml:space="preserve">the Ford is in full flood. This entrance not only acts as a turning point but also it is one of the few </w:t>
            </w:r>
            <w:r>
              <w:rPr>
                <w:rFonts w:ascii="Open Sans" w:hAnsi="Open Sans" w:cs="Open Sans"/>
                <w:color w:val="000000"/>
                <w:sz w:val="24"/>
              </w:rPr>
              <w:t xml:space="preserve">points along Malting Lane where </w:t>
            </w:r>
            <w:r w:rsidRPr="000131F4">
              <w:rPr>
                <w:rFonts w:ascii="Open Sans" w:hAnsi="Open Sans" w:cs="Open Sans"/>
                <w:color w:val="000000"/>
                <w:sz w:val="24"/>
              </w:rPr>
              <w:t>cars can actually pass.</w:t>
            </w:r>
          </w:p>
          <w:p w:rsidR="000F6093" w:rsidRDefault="000F6093" w:rsidP="000131F4">
            <w:pPr>
              <w:rPr>
                <w:rFonts w:ascii="Open Sans" w:hAnsi="Open Sans" w:cs="Open Sans"/>
                <w:color w:val="000000"/>
                <w:sz w:val="24"/>
              </w:rPr>
            </w:pPr>
          </w:p>
          <w:p w:rsidR="000F6093" w:rsidRPr="000131F4" w:rsidRDefault="000F6093" w:rsidP="000131F4">
            <w:pPr>
              <w:rPr>
                <w:rFonts w:ascii="Open Sans" w:hAnsi="Open Sans" w:cs="Open Sans"/>
                <w:color w:val="000000"/>
                <w:sz w:val="24"/>
              </w:rPr>
            </w:pPr>
            <w:r w:rsidRPr="000131F4">
              <w:rPr>
                <w:rFonts w:ascii="Open Sans" w:hAnsi="Open Sans" w:cs="Open Sans"/>
                <w:color w:val="000000"/>
                <w:sz w:val="24"/>
              </w:rPr>
              <w:t>Passing along Malting Lane is difficult at the best of times. The Priest House entrance is nec</w:t>
            </w:r>
            <w:r>
              <w:rPr>
                <w:rFonts w:ascii="Open Sans" w:hAnsi="Open Sans" w:cs="Open Sans"/>
                <w:color w:val="000000"/>
                <w:sz w:val="24"/>
              </w:rPr>
              <w:t xml:space="preserve">essary to prevent grid lock and </w:t>
            </w:r>
            <w:r w:rsidRPr="000131F4">
              <w:rPr>
                <w:rFonts w:ascii="Open Sans" w:hAnsi="Open Sans" w:cs="Open Sans"/>
                <w:color w:val="000000"/>
                <w:sz w:val="24"/>
              </w:rPr>
              <w:t xml:space="preserve">unnecessary damage to the wall of our fields, which border the lane to the east. I note that on the </w:t>
            </w:r>
            <w:r>
              <w:rPr>
                <w:rFonts w:ascii="Open Sans" w:hAnsi="Open Sans" w:cs="Open Sans"/>
                <w:color w:val="000000"/>
                <w:sz w:val="24"/>
              </w:rPr>
              <w:t xml:space="preserve">accompanying map for the Priest </w:t>
            </w:r>
            <w:r w:rsidRPr="000131F4">
              <w:rPr>
                <w:rFonts w:ascii="Open Sans" w:hAnsi="Open Sans" w:cs="Open Sans"/>
                <w:color w:val="000000"/>
                <w:sz w:val="24"/>
              </w:rPr>
              <w:t xml:space="preserve">House there is no indentation on the eastern boundary to shown the turning/ </w:t>
            </w:r>
            <w:r w:rsidRPr="000131F4">
              <w:rPr>
                <w:rFonts w:ascii="Open Sans" w:hAnsi="Open Sans" w:cs="Open Sans"/>
                <w:color w:val="000000"/>
                <w:sz w:val="24"/>
              </w:rPr>
              <w:lastRenderedPageBreak/>
              <w:t>passing point. I hope</w:t>
            </w:r>
            <w:r>
              <w:rPr>
                <w:rFonts w:ascii="Open Sans" w:hAnsi="Open Sans" w:cs="Open Sans"/>
                <w:color w:val="000000"/>
                <w:sz w:val="24"/>
              </w:rPr>
              <w:t xml:space="preserve"> this will be remedied. Without </w:t>
            </w:r>
            <w:r w:rsidRPr="000131F4">
              <w:rPr>
                <w:rFonts w:ascii="Open Sans" w:hAnsi="Open Sans" w:cs="Open Sans"/>
                <w:color w:val="000000"/>
                <w:sz w:val="24"/>
              </w:rPr>
              <w:t>such a provision, Malting Lane will often be blocked.</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133EEC">
              <w:rPr>
                <w:rFonts w:ascii="Open Sans" w:hAnsi="Open Sans" w:cs="Open Sans"/>
                <w:sz w:val="24"/>
                <w:szCs w:val="28"/>
              </w:rPr>
              <w:lastRenderedPageBreak/>
              <w:t xml:space="preserve">MH-041 </w:t>
            </w:r>
          </w:p>
          <w:p w:rsidR="000F6093" w:rsidRPr="000131F4" w:rsidRDefault="000F6093" w:rsidP="00DD225E">
            <w:pPr>
              <w:rPr>
                <w:rFonts w:ascii="Open Sans" w:hAnsi="Open Sans" w:cs="Open Sans"/>
                <w:sz w:val="24"/>
                <w:szCs w:val="28"/>
              </w:rPr>
            </w:pPr>
            <w:r w:rsidRPr="00133EEC">
              <w:rPr>
                <w:rFonts w:ascii="Open Sans" w:hAnsi="Open Sans" w:cs="Open Sans"/>
                <w:sz w:val="24"/>
                <w:szCs w:val="28"/>
              </w:rPr>
              <w:t>D Bottrill</w:t>
            </w:r>
          </w:p>
        </w:tc>
        <w:tc>
          <w:tcPr>
            <w:tcW w:w="12900" w:type="dxa"/>
            <w:vAlign w:val="center"/>
          </w:tcPr>
          <w:p w:rsidR="000F6093" w:rsidRDefault="000F6093" w:rsidP="00133EEC">
            <w:pPr>
              <w:rPr>
                <w:rFonts w:ascii="Open Sans" w:hAnsi="Open Sans" w:cs="Open Sans"/>
                <w:color w:val="000000"/>
                <w:sz w:val="24"/>
              </w:rPr>
            </w:pPr>
            <w:r w:rsidRPr="00133EEC">
              <w:rPr>
                <w:rFonts w:ascii="Open Sans" w:hAnsi="Open Sans" w:cs="Open Sans"/>
                <w:color w:val="000000"/>
                <w:sz w:val="24"/>
              </w:rPr>
              <w:t xml:space="preserve">On 2 August 2019 I received a letter 'telling' me that my land would be designated in the </w:t>
            </w:r>
            <w:r w:rsidR="00957402" w:rsidRPr="00133EEC">
              <w:rPr>
                <w:rFonts w:ascii="Open Sans" w:hAnsi="Open Sans" w:cs="Open Sans"/>
                <w:color w:val="000000"/>
                <w:sz w:val="24"/>
              </w:rPr>
              <w:t>Nei</w:t>
            </w:r>
            <w:r w:rsidR="00957402">
              <w:rPr>
                <w:rFonts w:ascii="Open Sans" w:hAnsi="Open Sans" w:cs="Open Sans"/>
                <w:color w:val="000000"/>
                <w:sz w:val="24"/>
              </w:rPr>
              <w:t>ghbourhood</w:t>
            </w:r>
            <w:r>
              <w:rPr>
                <w:rFonts w:ascii="Open Sans" w:hAnsi="Open Sans" w:cs="Open Sans"/>
                <w:color w:val="000000"/>
                <w:sz w:val="24"/>
              </w:rPr>
              <w:t xml:space="preserve"> plan as a local green </w:t>
            </w:r>
            <w:r w:rsidRPr="00133EEC">
              <w:rPr>
                <w:rFonts w:ascii="Open Sans" w:hAnsi="Open Sans" w:cs="Open Sans"/>
                <w:color w:val="000000"/>
                <w:sz w:val="24"/>
              </w:rPr>
              <w:t>space. No prior consultation or conversation had been had. I responded on 8 August</w:t>
            </w:r>
            <w:r>
              <w:rPr>
                <w:rFonts w:ascii="Open Sans" w:hAnsi="Open Sans" w:cs="Open Sans"/>
                <w:color w:val="000000"/>
                <w:sz w:val="24"/>
              </w:rPr>
              <w:t xml:space="preserve"> very clearly asking the Parish </w:t>
            </w:r>
            <w:r w:rsidRPr="00133EEC">
              <w:rPr>
                <w:rFonts w:ascii="Open Sans" w:hAnsi="Open Sans" w:cs="Open Sans"/>
                <w:color w:val="000000"/>
                <w:sz w:val="24"/>
              </w:rPr>
              <w:t>Council/Neighbourhood Plan Steering Group to remove my land from the plan as I did not want it des</w:t>
            </w:r>
            <w:r>
              <w:rPr>
                <w:rFonts w:ascii="Open Sans" w:hAnsi="Open Sans" w:cs="Open Sans"/>
                <w:color w:val="000000"/>
                <w:sz w:val="24"/>
              </w:rPr>
              <w:t xml:space="preserve">ignated as local green space. I </w:t>
            </w:r>
            <w:r w:rsidRPr="00133EEC">
              <w:rPr>
                <w:rFonts w:ascii="Open Sans" w:hAnsi="Open Sans" w:cs="Open Sans"/>
                <w:color w:val="000000"/>
                <w:sz w:val="24"/>
              </w:rPr>
              <w:t xml:space="preserve">had an acknowledgment of my email from the Parish Council clerk on 9 August that my email </w:t>
            </w:r>
            <w:r>
              <w:rPr>
                <w:rFonts w:ascii="Open Sans" w:hAnsi="Open Sans" w:cs="Open Sans"/>
                <w:color w:val="000000"/>
                <w:sz w:val="24"/>
              </w:rPr>
              <w:t xml:space="preserve">would be passed to the Steering </w:t>
            </w:r>
            <w:r w:rsidRPr="00133EEC">
              <w:rPr>
                <w:rFonts w:ascii="Open Sans" w:hAnsi="Open Sans" w:cs="Open Sans"/>
                <w:color w:val="000000"/>
                <w:sz w:val="24"/>
              </w:rPr>
              <w:t>Group. I subsequently heard nothing from the Steering group and my land has remained in the p</w:t>
            </w:r>
            <w:r>
              <w:rPr>
                <w:rFonts w:ascii="Open Sans" w:hAnsi="Open Sans" w:cs="Open Sans"/>
                <w:color w:val="000000"/>
                <w:sz w:val="24"/>
              </w:rPr>
              <w:t xml:space="preserve">lan as a designated local green </w:t>
            </w:r>
            <w:r w:rsidRPr="00133EEC">
              <w:rPr>
                <w:rFonts w:ascii="Open Sans" w:hAnsi="Open Sans" w:cs="Open Sans"/>
                <w:color w:val="000000"/>
                <w:sz w:val="24"/>
              </w:rPr>
              <w:t>space.</w:t>
            </w:r>
          </w:p>
          <w:p w:rsidR="000F6093" w:rsidRDefault="000F6093" w:rsidP="00133EEC">
            <w:pPr>
              <w:rPr>
                <w:rFonts w:ascii="Open Sans" w:hAnsi="Open Sans" w:cs="Open Sans"/>
                <w:color w:val="000000"/>
                <w:sz w:val="24"/>
              </w:rPr>
            </w:pPr>
          </w:p>
          <w:p w:rsidR="000F6093" w:rsidRDefault="000F6093" w:rsidP="00133EEC">
            <w:pPr>
              <w:rPr>
                <w:rFonts w:ascii="Open Sans" w:hAnsi="Open Sans" w:cs="Open Sans"/>
                <w:color w:val="000000"/>
                <w:sz w:val="24"/>
              </w:rPr>
            </w:pPr>
            <w:r w:rsidRPr="00133EEC">
              <w:rPr>
                <w:rFonts w:ascii="Open Sans" w:hAnsi="Open Sans" w:cs="Open Sans"/>
                <w:color w:val="000000"/>
                <w:sz w:val="24"/>
              </w:rPr>
              <w:t>The land in question I believe is referred to as L2: Lower Park - east of Moor Place at page 71 of the plan.</w:t>
            </w:r>
          </w:p>
          <w:p w:rsidR="000F6093" w:rsidRDefault="000F6093" w:rsidP="00133EEC">
            <w:pPr>
              <w:rPr>
                <w:rFonts w:ascii="Open Sans" w:hAnsi="Open Sans" w:cs="Open Sans"/>
                <w:color w:val="000000"/>
                <w:sz w:val="24"/>
              </w:rPr>
            </w:pPr>
          </w:p>
          <w:p w:rsidR="000F6093" w:rsidRDefault="000F6093" w:rsidP="00133EEC">
            <w:pPr>
              <w:rPr>
                <w:rFonts w:ascii="Open Sans" w:hAnsi="Open Sans" w:cs="Open Sans"/>
                <w:color w:val="000000"/>
                <w:sz w:val="24"/>
              </w:rPr>
            </w:pPr>
            <w:r w:rsidRPr="00133EEC">
              <w:rPr>
                <w:rFonts w:ascii="Open Sans" w:hAnsi="Open Sans" w:cs="Open Sans"/>
                <w:color w:val="000000"/>
                <w:sz w:val="24"/>
              </w:rPr>
              <w:t>Upon inspection of the documents on this website I can see that a comment on page 124 of the</w:t>
            </w:r>
            <w:r>
              <w:rPr>
                <w:rFonts w:ascii="Open Sans" w:hAnsi="Open Sans" w:cs="Open Sans"/>
                <w:color w:val="000000"/>
                <w:sz w:val="24"/>
              </w:rPr>
              <w:t xml:space="preserve"> Consultation Statement that an </w:t>
            </w:r>
            <w:r w:rsidRPr="00133EEC">
              <w:rPr>
                <w:rFonts w:ascii="Open Sans" w:hAnsi="Open Sans" w:cs="Open Sans"/>
                <w:color w:val="000000"/>
                <w:sz w:val="24"/>
              </w:rPr>
              <w:t>item allocated to Res Id 23 would appear to be in relation to my email however the correspo</w:t>
            </w:r>
            <w:r>
              <w:rPr>
                <w:rFonts w:ascii="Open Sans" w:hAnsi="Open Sans" w:cs="Open Sans"/>
                <w:color w:val="000000"/>
                <w:sz w:val="24"/>
              </w:rPr>
              <w:t xml:space="preserve">nding comment from the Steering </w:t>
            </w:r>
            <w:r w:rsidRPr="00133EEC">
              <w:rPr>
                <w:rFonts w:ascii="Open Sans" w:hAnsi="Open Sans" w:cs="Open Sans"/>
                <w:color w:val="000000"/>
                <w:sz w:val="24"/>
              </w:rPr>
              <w:t>Group is unacceptable. I am not a landowner looking to protect my land from development and a</w:t>
            </w:r>
            <w:r>
              <w:rPr>
                <w:rFonts w:ascii="Open Sans" w:hAnsi="Open Sans" w:cs="Open Sans"/>
                <w:color w:val="000000"/>
                <w:sz w:val="24"/>
              </w:rPr>
              <w:t xml:space="preserve">s such do not see their comment </w:t>
            </w:r>
            <w:r w:rsidRPr="00133EEC">
              <w:rPr>
                <w:rFonts w:ascii="Open Sans" w:hAnsi="Open Sans" w:cs="Open Sans"/>
                <w:color w:val="000000"/>
                <w:sz w:val="24"/>
              </w:rPr>
              <w:t>stating 'It is hoped that landowners who wish to see their land protected from development will suppo</w:t>
            </w:r>
            <w:r>
              <w:rPr>
                <w:rFonts w:ascii="Open Sans" w:hAnsi="Open Sans" w:cs="Open Sans"/>
                <w:color w:val="000000"/>
                <w:sz w:val="24"/>
              </w:rPr>
              <w:t xml:space="preserve">rt the designation" is relevant </w:t>
            </w:r>
            <w:r w:rsidRPr="00133EEC">
              <w:rPr>
                <w:rFonts w:ascii="Open Sans" w:hAnsi="Open Sans" w:cs="Open Sans"/>
                <w:color w:val="000000"/>
                <w:sz w:val="24"/>
              </w:rPr>
              <w:t>in any way? And whether the case or not I do not see that it is in anyway acceptable that land c</w:t>
            </w:r>
            <w:r>
              <w:rPr>
                <w:rFonts w:ascii="Open Sans" w:hAnsi="Open Sans" w:cs="Open Sans"/>
                <w:color w:val="000000"/>
                <w:sz w:val="24"/>
              </w:rPr>
              <w:t xml:space="preserve">an simply be designated in this </w:t>
            </w:r>
            <w:r w:rsidRPr="00133EEC">
              <w:rPr>
                <w:rFonts w:ascii="Open Sans" w:hAnsi="Open Sans" w:cs="Open Sans"/>
                <w:color w:val="000000"/>
                <w:sz w:val="24"/>
              </w:rPr>
              <w:t>way, and as such fundamentally impact on the investment value of the land, without the landowner</w:t>
            </w:r>
            <w:r>
              <w:rPr>
                <w:rFonts w:ascii="Open Sans" w:hAnsi="Open Sans" w:cs="Open Sans"/>
                <w:color w:val="000000"/>
                <w:sz w:val="24"/>
              </w:rPr>
              <w:t xml:space="preserve">s permission, particularly when </w:t>
            </w:r>
            <w:r w:rsidRPr="00133EEC">
              <w:rPr>
                <w:rFonts w:ascii="Open Sans" w:hAnsi="Open Sans" w:cs="Open Sans"/>
                <w:color w:val="000000"/>
                <w:sz w:val="24"/>
              </w:rPr>
              <w:t>the landowner objects.</w:t>
            </w:r>
          </w:p>
          <w:p w:rsidR="000F6093" w:rsidRDefault="000F6093" w:rsidP="00133EEC">
            <w:pPr>
              <w:rPr>
                <w:rFonts w:ascii="Open Sans" w:hAnsi="Open Sans" w:cs="Open Sans"/>
                <w:color w:val="000000"/>
                <w:sz w:val="24"/>
              </w:rPr>
            </w:pPr>
          </w:p>
          <w:p w:rsidR="000F6093" w:rsidRDefault="000F6093" w:rsidP="00133EEC">
            <w:pPr>
              <w:rPr>
                <w:rFonts w:ascii="Open Sans" w:hAnsi="Open Sans" w:cs="Open Sans"/>
                <w:color w:val="000000"/>
                <w:sz w:val="24"/>
              </w:rPr>
            </w:pPr>
            <w:r>
              <w:rPr>
                <w:rFonts w:ascii="Open Sans" w:hAnsi="Open Sans" w:cs="Open Sans"/>
                <w:color w:val="000000"/>
                <w:sz w:val="24"/>
              </w:rPr>
              <w:t xml:space="preserve">I </w:t>
            </w:r>
            <w:r w:rsidRPr="00133EEC">
              <w:rPr>
                <w:rFonts w:ascii="Open Sans" w:hAnsi="Open Sans" w:cs="Open Sans"/>
                <w:color w:val="000000"/>
                <w:sz w:val="24"/>
              </w:rPr>
              <w:t>see no benefit to the village in designating my land in this way. In fact by designating it this wa</w:t>
            </w:r>
            <w:r>
              <w:rPr>
                <w:rFonts w:ascii="Open Sans" w:hAnsi="Open Sans" w:cs="Open Sans"/>
                <w:color w:val="000000"/>
                <w:sz w:val="24"/>
              </w:rPr>
              <w:t xml:space="preserve">y, against my wishes, will only </w:t>
            </w:r>
            <w:r w:rsidRPr="00133EEC">
              <w:rPr>
                <w:rFonts w:ascii="Open Sans" w:hAnsi="Open Sans" w:cs="Open Sans"/>
                <w:color w:val="000000"/>
                <w:sz w:val="24"/>
              </w:rPr>
              <w:t>disadvantage the village. The land in question has in past years been used to enable heavy traffic to</w:t>
            </w:r>
            <w:r>
              <w:rPr>
                <w:rFonts w:ascii="Open Sans" w:hAnsi="Open Sans" w:cs="Open Sans"/>
                <w:color w:val="000000"/>
                <w:sz w:val="24"/>
              </w:rPr>
              <w:t xml:space="preserve"> cross it in order to park cars </w:t>
            </w:r>
            <w:r w:rsidRPr="00133EEC">
              <w:rPr>
                <w:rFonts w:ascii="Open Sans" w:hAnsi="Open Sans" w:cs="Open Sans"/>
                <w:color w:val="000000"/>
                <w:sz w:val="24"/>
              </w:rPr>
              <w:t>on the adjacent land owned by my neighbour, Dr Stephan Roh of Moor Place, during the annual vi</w:t>
            </w:r>
            <w:r>
              <w:rPr>
                <w:rFonts w:ascii="Open Sans" w:hAnsi="Open Sans" w:cs="Open Sans"/>
                <w:color w:val="000000"/>
                <w:sz w:val="24"/>
              </w:rPr>
              <w:t xml:space="preserve">llage fete. With the ability to </w:t>
            </w:r>
            <w:r w:rsidRPr="00133EEC">
              <w:rPr>
                <w:rFonts w:ascii="Open Sans" w:hAnsi="Open Sans" w:cs="Open Sans"/>
                <w:color w:val="000000"/>
                <w:sz w:val="24"/>
              </w:rPr>
              <w:t>cross this land the annual fete (referred to at page 55 of the plan) raises c£20k each year for the village. I am advised that the</w:t>
            </w:r>
            <w:r>
              <w:rPr>
                <w:rFonts w:ascii="Open Sans" w:hAnsi="Open Sans" w:cs="Open Sans"/>
                <w:color w:val="000000"/>
                <w:sz w:val="24"/>
              </w:rPr>
              <w:t xml:space="preserve">re </w:t>
            </w:r>
            <w:r w:rsidRPr="00133EEC">
              <w:rPr>
                <w:rFonts w:ascii="Open Sans" w:hAnsi="Open Sans" w:cs="Open Sans"/>
                <w:color w:val="000000"/>
                <w:sz w:val="24"/>
              </w:rPr>
              <w:t>are no alternative parking solutions for the fete and without the ability to cross my land the fete cannot</w:t>
            </w:r>
            <w:r>
              <w:rPr>
                <w:rFonts w:ascii="Open Sans" w:hAnsi="Open Sans" w:cs="Open Sans"/>
                <w:color w:val="000000"/>
                <w:sz w:val="24"/>
              </w:rPr>
              <w:t xml:space="preserve"> go ahead. If my land is to </w:t>
            </w:r>
            <w:r w:rsidRPr="00133EEC">
              <w:rPr>
                <w:rFonts w:ascii="Open Sans" w:hAnsi="Open Sans" w:cs="Open Sans"/>
                <w:color w:val="000000"/>
                <w:sz w:val="24"/>
              </w:rPr>
              <w:t>be designated as local green space then it would no longer be suitable for many 1000's of cars to cross it on an annua</w:t>
            </w:r>
            <w:r>
              <w:rPr>
                <w:rFonts w:ascii="Open Sans" w:hAnsi="Open Sans" w:cs="Open Sans"/>
                <w:color w:val="000000"/>
                <w:sz w:val="24"/>
              </w:rPr>
              <w:t xml:space="preserve">l basis, </w:t>
            </w:r>
            <w:r w:rsidRPr="00133EEC">
              <w:rPr>
                <w:rFonts w:ascii="Open Sans" w:hAnsi="Open Sans" w:cs="Open Sans"/>
                <w:color w:val="000000"/>
                <w:sz w:val="24"/>
              </w:rPr>
              <w:t>damaging the land which subsequently takes up to 6 months to recover. The loss of this level of income I'm sure would be a great</w:t>
            </w:r>
            <w:r>
              <w:rPr>
                <w:rFonts w:ascii="Open Sans" w:hAnsi="Open Sans" w:cs="Open Sans"/>
                <w:color w:val="000000"/>
                <w:sz w:val="24"/>
              </w:rPr>
              <w:t xml:space="preserve"> </w:t>
            </w:r>
            <w:r w:rsidRPr="00133EEC">
              <w:rPr>
                <w:rFonts w:ascii="Open Sans" w:hAnsi="Open Sans" w:cs="Open Sans"/>
                <w:color w:val="000000"/>
                <w:sz w:val="24"/>
              </w:rPr>
              <w:t>shame for the village.</w:t>
            </w:r>
          </w:p>
          <w:p w:rsidR="000F6093" w:rsidRDefault="000F6093" w:rsidP="00133EEC">
            <w:pPr>
              <w:rPr>
                <w:rFonts w:ascii="Open Sans" w:hAnsi="Open Sans" w:cs="Open Sans"/>
                <w:color w:val="000000"/>
                <w:sz w:val="24"/>
              </w:rPr>
            </w:pPr>
          </w:p>
          <w:p w:rsidR="000F6093" w:rsidRDefault="000F6093" w:rsidP="00133EEC">
            <w:pPr>
              <w:rPr>
                <w:rFonts w:ascii="Open Sans" w:hAnsi="Open Sans" w:cs="Open Sans"/>
                <w:color w:val="000000"/>
                <w:sz w:val="24"/>
              </w:rPr>
            </w:pPr>
            <w:r w:rsidRPr="00133EEC">
              <w:rPr>
                <w:rFonts w:ascii="Open Sans" w:hAnsi="Open Sans" w:cs="Open Sans"/>
                <w:color w:val="000000"/>
                <w:sz w:val="24"/>
              </w:rPr>
              <w:t>Finally, whilst it is noted in the plan that a designation of this nature does not allow people to acc</w:t>
            </w:r>
            <w:r>
              <w:rPr>
                <w:rFonts w:ascii="Open Sans" w:hAnsi="Open Sans" w:cs="Open Sans"/>
                <w:color w:val="000000"/>
                <w:sz w:val="24"/>
              </w:rPr>
              <w:t xml:space="preserve">ess the land other than via the </w:t>
            </w:r>
            <w:r w:rsidRPr="00133EEC">
              <w:rPr>
                <w:rFonts w:ascii="Open Sans" w:hAnsi="Open Sans" w:cs="Open Sans"/>
                <w:color w:val="000000"/>
                <w:sz w:val="24"/>
              </w:rPr>
              <w:t xml:space="preserve">established public footpath, we already experience people from the village wandering across </w:t>
            </w:r>
            <w:r>
              <w:rPr>
                <w:rFonts w:ascii="Open Sans" w:hAnsi="Open Sans" w:cs="Open Sans"/>
                <w:color w:val="000000"/>
                <w:sz w:val="24"/>
              </w:rPr>
              <w:t>the land as they choose with no r</w:t>
            </w:r>
            <w:r w:rsidRPr="00133EEC">
              <w:rPr>
                <w:rFonts w:ascii="Open Sans" w:hAnsi="Open Sans" w:cs="Open Sans"/>
                <w:color w:val="000000"/>
                <w:sz w:val="24"/>
              </w:rPr>
              <w:t>egard for the fact that it privately owned and I am fearful that such a designation would encourage this further.</w:t>
            </w:r>
          </w:p>
          <w:p w:rsidR="000F6093" w:rsidRDefault="000F6093" w:rsidP="00133EEC">
            <w:pPr>
              <w:rPr>
                <w:rFonts w:ascii="Open Sans" w:hAnsi="Open Sans" w:cs="Open Sans"/>
                <w:color w:val="000000"/>
                <w:sz w:val="24"/>
              </w:rPr>
            </w:pPr>
          </w:p>
          <w:p w:rsidR="000F6093" w:rsidRPr="000131F4" w:rsidRDefault="000F6093" w:rsidP="00133EEC">
            <w:pPr>
              <w:rPr>
                <w:rFonts w:ascii="Open Sans" w:hAnsi="Open Sans" w:cs="Open Sans"/>
                <w:color w:val="000000"/>
                <w:sz w:val="24"/>
              </w:rPr>
            </w:pPr>
            <w:r w:rsidRPr="00133EEC">
              <w:rPr>
                <w:rFonts w:ascii="Open Sans" w:hAnsi="Open Sans" w:cs="Open Sans"/>
                <w:color w:val="000000"/>
                <w:sz w:val="24"/>
              </w:rPr>
              <w:t>I appreciate your consideration of my objection and very much hope to receive confirmation tha</w:t>
            </w:r>
            <w:r>
              <w:rPr>
                <w:rFonts w:ascii="Open Sans" w:hAnsi="Open Sans" w:cs="Open Sans"/>
                <w:color w:val="000000"/>
                <w:sz w:val="24"/>
              </w:rPr>
              <w:t xml:space="preserve">t my land has been removed from </w:t>
            </w:r>
            <w:r w:rsidRPr="00133EEC">
              <w:rPr>
                <w:rFonts w:ascii="Open Sans" w:hAnsi="Open Sans" w:cs="Open Sans"/>
                <w:color w:val="000000"/>
                <w:sz w:val="24"/>
              </w:rPr>
              <w:t>the plan as a designated local green space.</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7C1548">
              <w:rPr>
                <w:rFonts w:ascii="Open Sans" w:hAnsi="Open Sans" w:cs="Open Sans"/>
                <w:sz w:val="24"/>
                <w:szCs w:val="28"/>
              </w:rPr>
              <w:lastRenderedPageBreak/>
              <w:t xml:space="preserve">MH-042 </w:t>
            </w:r>
          </w:p>
          <w:p w:rsidR="000F6093" w:rsidRPr="00133EEC" w:rsidRDefault="000F6093" w:rsidP="00DD225E">
            <w:pPr>
              <w:rPr>
                <w:rFonts w:ascii="Open Sans" w:hAnsi="Open Sans" w:cs="Open Sans"/>
                <w:sz w:val="24"/>
                <w:szCs w:val="28"/>
              </w:rPr>
            </w:pPr>
            <w:r w:rsidRPr="007C1548">
              <w:rPr>
                <w:rFonts w:ascii="Open Sans" w:hAnsi="Open Sans" w:cs="Open Sans"/>
                <w:sz w:val="24"/>
                <w:szCs w:val="28"/>
              </w:rPr>
              <w:t>I Devonshire</w:t>
            </w:r>
          </w:p>
        </w:tc>
        <w:tc>
          <w:tcPr>
            <w:tcW w:w="12900" w:type="dxa"/>
            <w:vAlign w:val="center"/>
          </w:tcPr>
          <w:p w:rsidR="000F6093" w:rsidRPr="00133EEC" w:rsidRDefault="000F6093" w:rsidP="00133EEC">
            <w:pPr>
              <w:rPr>
                <w:rFonts w:ascii="Open Sans" w:hAnsi="Open Sans" w:cs="Open Sans"/>
                <w:color w:val="000000"/>
                <w:sz w:val="24"/>
              </w:rPr>
            </w:pPr>
            <w:r>
              <w:rPr>
                <w:rFonts w:ascii="Open Sans" w:hAnsi="Open Sans" w:cs="Open Sans"/>
                <w:color w:val="000000"/>
                <w:sz w:val="24"/>
              </w:rPr>
              <w:t>I am fully in support of this Neighbourhood Plan. This Plan has been produced with great effort, diligence, and I believe it is of a very high quality.</w:t>
            </w:r>
          </w:p>
        </w:tc>
      </w:tr>
      <w:tr w:rsidR="000F6093" w:rsidTr="00036990">
        <w:trPr>
          <w:trHeight w:val="458"/>
        </w:trPr>
        <w:tc>
          <w:tcPr>
            <w:tcW w:w="2376" w:type="dxa"/>
          </w:tcPr>
          <w:p w:rsidR="000F6093" w:rsidRDefault="000F6093" w:rsidP="00DD225E">
            <w:pPr>
              <w:rPr>
                <w:rFonts w:ascii="Open Sans" w:hAnsi="Open Sans" w:cs="Open Sans"/>
                <w:sz w:val="24"/>
                <w:szCs w:val="28"/>
              </w:rPr>
            </w:pPr>
            <w:r w:rsidRPr="00133EEC">
              <w:rPr>
                <w:rFonts w:ascii="Open Sans" w:hAnsi="Open Sans" w:cs="Open Sans"/>
                <w:sz w:val="24"/>
                <w:szCs w:val="28"/>
              </w:rPr>
              <w:t xml:space="preserve">MH-043 </w:t>
            </w:r>
          </w:p>
          <w:p w:rsidR="000F6093" w:rsidRPr="00133EEC" w:rsidRDefault="000F6093" w:rsidP="00DD225E">
            <w:pPr>
              <w:rPr>
                <w:rFonts w:ascii="Open Sans" w:hAnsi="Open Sans" w:cs="Open Sans"/>
                <w:sz w:val="24"/>
                <w:szCs w:val="28"/>
              </w:rPr>
            </w:pPr>
            <w:r w:rsidRPr="00133EEC">
              <w:rPr>
                <w:rFonts w:ascii="Open Sans" w:hAnsi="Open Sans" w:cs="Open Sans"/>
                <w:sz w:val="24"/>
                <w:szCs w:val="28"/>
              </w:rPr>
              <w:t>Sport England</w:t>
            </w:r>
          </w:p>
        </w:tc>
        <w:tc>
          <w:tcPr>
            <w:tcW w:w="12900" w:type="dxa"/>
            <w:vAlign w:val="center"/>
          </w:tcPr>
          <w:p w:rsidR="000F6093" w:rsidRPr="00133EEC" w:rsidRDefault="000F6093" w:rsidP="00133EEC">
            <w:pPr>
              <w:rPr>
                <w:rFonts w:ascii="Open Sans" w:hAnsi="Open Sans" w:cs="Open Sans"/>
                <w:color w:val="000000"/>
                <w:sz w:val="24"/>
              </w:rPr>
            </w:pPr>
            <w:r>
              <w:rPr>
                <w:rFonts w:ascii="Open Sans" w:hAnsi="Open Sans" w:cs="Open Sans"/>
                <w:color w:val="000000"/>
                <w:sz w:val="24"/>
              </w:rPr>
              <w:t>Sport England gave general advice on what it liked to see included in neighbourhood plans.</w:t>
            </w:r>
          </w:p>
        </w:tc>
      </w:tr>
    </w:tbl>
    <w:p w:rsidR="00B75DE3" w:rsidRDefault="00B75DE3" w:rsidP="00A841FC"/>
    <w:sectPr w:rsidR="00B75DE3" w:rsidSect="00F70039">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5C" w:rsidRDefault="0035015C" w:rsidP="00176570">
      <w:pPr>
        <w:spacing w:after="0" w:line="240" w:lineRule="auto"/>
      </w:pPr>
      <w:r>
        <w:separator/>
      </w:r>
    </w:p>
  </w:endnote>
  <w:endnote w:type="continuationSeparator" w:id="0">
    <w:p w:rsidR="0035015C" w:rsidRDefault="0035015C" w:rsidP="0017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5C" w:rsidRDefault="0035015C" w:rsidP="00176570">
      <w:pPr>
        <w:spacing w:after="0" w:line="240" w:lineRule="auto"/>
      </w:pPr>
      <w:r>
        <w:separator/>
      </w:r>
    </w:p>
  </w:footnote>
  <w:footnote w:type="continuationSeparator" w:id="0">
    <w:p w:rsidR="0035015C" w:rsidRDefault="0035015C" w:rsidP="00176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93" w:rsidRPr="00176570" w:rsidRDefault="000F6093" w:rsidP="009437C9">
    <w:pPr>
      <w:pStyle w:val="Header"/>
      <w:rPr>
        <w:rFonts w:ascii="Arial" w:hAnsi="Arial" w:cs="Arial"/>
        <w:sz w:val="28"/>
        <w:szCs w:val="28"/>
      </w:rPr>
    </w:pPr>
    <w:r>
      <w:rPr>
        <w:rFonts w:ascii="Arial" w:hAnsi="Arial" w:cs="Arial"/>
        <w:sz w:val="28"/>
        <w:szCs w:val="28"/>
      </w:rPr>
      <w:t>Summary of Responses to the Much Hadham Neighbourhood Development Plan (Regulation 16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BC2"/>
    <w:multiLevelType w:val="hybridMultilevel"/>
    <w:tmpl w:val="FD58A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82B4D"/>
    <w:multiLevelType w:val="multilevel"/>
    <w:tmpl w:val="4F6A1A2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7192FBD"/>
    <w:multiLevelType w:val="hybridMultilevel"/>
    <w:tmpl w:val="D080392C"/>
    <w:lvl w:ilvl="0" w:tplc="B4A469A8">
      <w:start w:val="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65A0C"/>
    <w:multiLevelType w:val="hybridMultilevel"/>
    <w:tmpl w:val="239EB79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300808"/>
    <w:multiLevelType w:val="hybridMultilevel"/>
    <w:tmpl w:val="036ED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F74C06"/>
    <w:multiLevelType w:val="hybridMultilevel"/>
    <w:tmpl w:val="C4FEEE4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FE0290"/>
    <w:multiLevelType w:val="multilevel"/>
    <w:tmpl w:val="233CFD7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0F7251C"/>
    <w:multiLevelType w:val="hybridMultilevel"/>
    <w:tmpl w:val="8B549908"/>
    <w:lvl w:ilvl="0" w:tplc="D7DE0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70"/>
    <w:rsid w:val="00012E0B"/>
    <w:rsid w:val="000131F4"/>
    <w:rsid w:val="00026A4C"/>
    <w:rsid w:val="00036990"/>
    <w:rsid w:val="00056E11"/>
    <w:rsid w:val="00056EC9"/>
    <w:rsid w:val="0006055F"/>
    <w:rsid w:val="00067E74"/>
    <w:rsid w:val="00085048"/>
    <w:rsid w:val="00086B09"/>
    <w:rsid w:val="000907B0"/>
    <w:rsid w:val="000929D3"/>
    <w:rsid w:val="000A555A"/>
    <w:rsid w:val="000B1FE2"/>
    <w:rsid w:val="000C1A7B"/>
    <w:rsid w:val="000C2591"/>
    <w:rsid w:val="000D56E1"/>
    <w:rsid w:val="000E6501"/>
    <w:rsid w:val="000F4858"/>
    <w:rsid w:val="000F6093"/>
    <w:rsid w:val="00103F8B"/>
    <w:rsid w:val="00107EA3"/>
    <w:rsid w:val="00111ADF"/>
    <w:rsid w:val="00125E2F"/>
    <w:rsid w:val="00133EEC"/>
    <w:rsid w:val="0015058B"/>
    <w:rsid w:val="00164D0A"/>
    <w:rsid w:val="001758AB"/>
    <w:rsid w:val="00176570"/>
    <w:rsid w:val="0019099D"/>
    <w:rsid w:val="001A5AEF"/>
    <w:rsid w:val="001B3AA6"/>
    <w:rsid w:val="001B52B3"/>
    <w:rsid w:val="001B6183"/>
    <w:rsid w:val="001B7550"/>
    <w:rsid w:val="001E6471"/>
    <w:rsid w:val="001F2285"/>
    <w:rsid w:val="0020738F"/>
    <w:rsid w:val="00237F65"/>
    <w:rsid w:val="00246080"/>
    <w:rsid w:val="00271FF4"/>
    <w:rsid w:val="0027696F"/>
    <w:rsid w:val="00290A5A"/>
    <w:rsid w:val="002A6AB0"/>
    <w:rsid w:val="002B72C1"/>
    <w:rsid w:val="002C333E"/>
    <w:rsid w:val="002C39A3"/>
    <w:rsid w:val="002C52C3"/>
    <w:rsid w:val="002C7A41"/>
    <w:rsid w:val="002E123F"/>
    <w:rsid w:val="002E54E7"/>
    <w:rsid w:val="002E7C77"/>
    <w:rsid w:val="00301879"/>
    <w:rsid w:val="00320D40"/>
    <w:rsid w:val="00331E86"/>
    <w:rsid w:val="00337C38"/>
    <w:rsid w:val="003410EA"/>
    <w:rsid w:val="00345A91"/>
    <w:rsid w:val="0035015C"/>
    <w:rsid w:val="003566B2"/>
    <w:rsid w:val="003718CC"/>
    <w:rsid w:val="00383313"/>
    <w:rsid w:val="003A1402"/>
    <w:rsid w:val="003B6F2D"/>
    <w:rsid w:val="003F5629"/>
    <w:rsid w:val="00401559"/>
    <w:rsid w:val="004106EE"/>
    <w:rsid w:val="00436018"/>
    <w:rsid w:val="004512D0"/>
    <w:rsid w:val="00462F66"/>
    <w:rsid w:val="0048418C"/>
    <w:rsid w:val="00496D0E"/>
    <w:rsid w:val="004D3BBE"/>
    <w:rsid w:val="004D66B3"/>
    <w:rsid w:val="004E3D23"/>
    <w:rsid w:val="004F7CD8"/>
    <w:rsid w:val="005052D5"/>
    <w:rsid w:val="00527760"/>
    <w:rsid w:val="0054258F"/>
    <w:rsid w:val="00545FFD"/>
    <w:rsid w:val="005469D3"/>
    <w:rsid w:val="005561D2"/>
    <w:rsid w:val="00583BD8"/>
    <w:rsid w:val="005857F6"/>
    <w:rsid w:val="005B4AF8"/>
    <w:rsid w:val="00601B89"/>
    <w:rsid w:val="00607E7E"/>
    <w:rsid w:val="00622CBD"/>
    <w:rsid w:val="00622D9A"/>
    <w:rsid w:val="00623201"/>
    <w:rsid w:val="006246EA"/>
    <w:rsid w:val="006753A5"/>
    <w:rsid w:val="006979B8"/>
    <w:rsid w:val="006A058A"/>
    <w:rsid w:val="006B5592"/>
    <w:rsid w:val="006B603E"/>
    <w:rsid w:val="006C29C0"/>
    <w:rsid w:val="006C6E11"/>
    <w:rsid w:val="006D072A"/>
    <w:rsid w:val="0070568B"/>
    <w:rsid w:val="00707A08"/>
    <w:rsid w:val="007103B5"/>
    <w:rsid w:val="00723473"/>
    <w:rsid w:val="007246F5"/>
    <w:rsid w:val="0074546D"/>
    <w:rsid w:val="007639FE"/>
    <w:rsid w:val="007675D4"/>
    <w:rsid w:val="00767E80"/>
    <w:rsid w:val="007850BA"/>
    <w:rsid w:val="0079142B"/>
    <w:rsid w:val="0079741B"/>
    <w:rsid w:val="007C0085"/>
    <w:rsid w:val="007C1548"/>
    <w:rsid w:val="007C1AFD"/>
    <w:rsid w:val="007D07A6"/>
    <w:rsid w:val="007E2AD2"/>
    <w:rsid w:val="007E7D5C"/>
    <w:rsid w:val="00805ECD"/>
    <w:rsid w:val="00826216"/>
    <w:rsid w:val="00832A7E"/>
    <w:rsid w:val="00852944"/>
    <w:rsid w:val="008534F7"/>
    <w:rsid w:val="00863067"/>
    <w:rsid w:val="00875764"/>
    <w:rsid w:val="00883D22"/>
    <w:rsid w:val="00895F94"/>
    <w:rsid w:val="008B316F"/>
    <w:rsid w:val="008E08FB"/>
    <w:rsid w:val="008E0EF6"/>
    <w:rsid w:val="0090371E"/>
    <w:rsid w:val="009104FF"/>
    <w:rsid w:val="009235CA"/>
    <w:rsid w:val="00933785"/>
    <w:rsid w:val="009437C9"/>
    <w:rsid w:val="00957402"/>
    <w:rsid w:val="0097542F"/>
    <w:rsid w:val="009761F4"/>
    <w:rsid w:val="00985083"/>
    <w:rsid w:val="00997774"/>
    <w:rsid w:val="009A0077"/>
    <w:rsid w:val="009A529A"/>
    <w:rsid w:val="009A57F7"/>
    <w:rsid w:val="009B1F65"/>
    <w:rsid w:val="009C60B0"/>
    <w:rsid w:val="00A07DAB"/>
    <w:rsid w:val="00A15587"/>
    <w:rsid w:val="00A24793"/>
    <w:rsid w:val="00A42A93"/>
    <w:rsid w:val="00A57249"/>
    <w:rsid w:val="00A57C3C"/>
    <w:rsid w:val="00A602BB"/>
    <w:rsid w:val="00A6132B"/>
    <w:rsid w:val="00A67D9F"/>
    <w:rsid w:val="00A841FC"/>
    <w:rsid w:val="00A8588B"/>
    <w:rsid w:val="00AE2CE0"/>
    <w:rsid w:val="00AE2ECD"/>
    <w:rsid w:val="00AE5E01"/>
    <w:rsid w:val="00B42718"/>
    <w:rsid w:val="00B47A2B"/>
    <w:rsid w:val="00B51ACC"/>
    <w:rsid w:val="00B55B6E"/>
    <w:rsid w:val="00B608F7"/>
    <w:rsid w:val="00B6734D"/>
    <w:rsid w:val="00B75DE3"/>
    <w:rsid w:val="00B77053"/>
    <w:rsid w:val="00B85E62"/>
    <w:rsid w:val="00B908F1"/>
    <w:rsid w:val="00B921A4"/>
    <w:rsid w:val="00BA1616"/>
    <w:rsid w:val="00BE4EFC"/>
    <w:rsid w:val="00BF4A0C"/>
    <w:rsid w:val="00BF54B9"/>
    <w:rsid w:val="00C01DF6"/>
    <w:rsid w:val="00C02779"/>
    <w:rsid w:val="00C03761"/>
    <w:rsid w:val="00C2165F"/>
    <w:rsid w:val="00C2528C"/>
    <w:rsid w:val="00C4046B"/>
    <w:rsid w:val="00C63604"/>
    <w:rsid w:val="00C7446E"/>
    <w:rsid w:val="00C9139C"/>
    <w:rsid w:val="00CB3522"/>
    <w:rsid w:val="00CC06B4"/>
    <w:rsid w:val="00CC7B92"/>
    <w:rsid w:val="00CD5027"/>
    <w:rsid w:val="00CE1274"/>
    <w:rsid w:val="00CE2950"/>
    <w:rsid w:val="00CE3A97"/>
    <w:rsid w:val="00CE5502"/>
    <w:rsid w:val="00CF5649"/>
    <w:rsid w:val="00D0447B"/>
    <w:rsid w:val="00D21BAB"/>
    <w:rsid w:val="00D222FA"/>
    <w:rsid w:val="00D340D2"/>
    <w:rsid w:val="00D4063D"/>
    <w:rsid w:val="00D42F18"/>
    <w:rsid w:val="00D44FFF"/>
    <w:rsid w:val="00D61404"/>
    <w:rsid w:val="00D63452"/>
    <w:rsid w:val="00D93318"/>
    <w:rsid w:val="00DA1870"/>
    <w:rsid w:val="00DD2096"/>
    <w:rsid w:val="00DD225E"/>
    <w:rsid w:val="00DD66A3"/>
    <w:rsid w:val="00DE105D"/>
    <w:rsid w:val="00E440D3"/>
    <w:rsid w:val="00E47299"/>
    <w:rsid w:val="00E532DF"/>
    <w:rsid w:val="00E62084"/>
    <w:rsid w:val="00E71841"/>
    <w:rsid w:val="00E76302"/>
    <w:rsid w:val="00E81D4B"/>
    <w:rsid w:val="00E950D8"/>
    <w:rsid w:val="00EB5C93"/>
    <w:rsid w:val="00EC0BCA"/>
    <w:rsid w:val="00ED5BF3"/>
    <w:rsid w:val="00EE0798"/>
    <w:rsid w:val="00EE24B4"/>
    <w:rsid w:val="00EF1B25"/>
    <w:rsid w:val="00EF5120"/>
    <w:rsid w:val="00F02A79"/>
    <w:rsid w:val="00F04C30"/>
    <w:rsid w:val="00F106A6"/>
    <w:rsid w:val="00F70039"/>
    <w:rsid w:val="00F728BE"/>
    <w:rsid w:val="00F74BCC"/>
    <w:rsid w:val="00F8578D"/>
    <w:rsid w:val="00FB5BC8"/>
    <w:rsid w:val="00FC1603"/>
    <w:rsid w:val="00FE1126"/>
    <w:rsid w:val="00FF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570"/>
  </w:style>
  <w:style w:type="paragraph" w:styleId="Footer">
    <w:name w:val="footer"/>
    <w:basedOn w:val="Normal"/>
    <w:link w:val="FooterChar"/>
    <w:uiPriority w:val="99"/>
    <w:unhideWhenUsed/>
    <w:rsid w:val="00176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570"/>
  </w:style>
  <w:style w:type="paragraph" w:styleId="ListParagraph">
    <w:name w:val="List Paragraph"/>
    <w:basedOn w:val="Normal"/>
    <w:uiPriority w:val="34"/>
    <w:qFormat/>
    <w:rsid w:val="00176570"/>
    <w:pPr>
      <w:ind w:left="720"/>
      <w:contextualSpacing/>
    </w:pPr>
  </w:style>
  <w:style w:type="paragraph" w:customStyle="1" w:styleId="Default">
    <w:name w:val="Default"/>
    <w:rsid w:val="001B75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5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570"/>
  </w:style>
  <w:style w:type="paragraph" w:styleId="Footer">
    <w:name w:val="footer"/>
    <w:basedOn w:val="Normal"/>
    <w:link w:val="FooterChar"/>
    <w:uiPriority w:val="99"/>
    <w:unhideWhenUsed/>
    <w:rsid w:val="00176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570"/>
  </w:style>
  <w:style w:type="paragraph" w:styleId="ListParagraph">
    <w:name w:val="List Paragraph"/>
    <w:basedOn w:val="Normal"/>
    <w:uiPriority w:val="34"/>
    <w:qFormat/>
    <w:rsid w:val="00176570"/>
    <w:pPr>
      <w:ind w:left="720"/>
      <w:contextualSpacing/>
    </w:pPr>
  </w:style>
  <w:style w:type="paragraph" w:customStyle="1" w:styleId="Default">
    <w:name w:val="Default"/>
    <w:rsid w:val="001B75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5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D0A9-9FA6-4672-B479-CFE0E13E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1F05F058</Template>
  <TotalTime>1</TotalTime>
  <Pages>64</Pages>
  <Words>19581</Words>
  <Characters>111614</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130934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Reg 16 Consultation responses Much Hadham</dc:title>
  <dc:creator>Pattison Laura</dc:creator>
  <cp:lastModifiedBy>Gemma Bates</cp:lastModifiedBy>
  <cp:revision>2</cp:revision>
  <dcterms:created xsi:type="dcterms:W3CDTF">2021-11-24T21:47:00Z</dcterms:created>
  <dcterms:modified xsi:type="dcterms:W3CDTF">2021-11-24T21:47:00Z</dcterms:modified>
</cp:coreProperties>
</file>